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98A0" w14:textId="77777777" w:rsidR="0043100D" w:rsidRPr="006E5E19" w:rsidRDefault="0043100D" w:rsidP="0043100D">
      <w:pPr>
        <w:pStyle w:val="paragraph"/>
        <w:spacing w:before="0" w:beforeAutospacing="0" w:after="0" w:afterAutospacing="0"/>
        <w:ind w:left="2880" w:right="2910"/>
        <w:jc w:val="center"/>
        <w:textAlignment w:val="baseline"/>
        <w:rPr>
          <w:rFonts w:ascii="Segoe UI" w:hAnsi="Segoe UI" w:cs="Segoe UI"/>
          <w:b/>
          <w:bCs/>
          <w:sz w:val="18"/>
          <w:szCs w:val="18"/>
        </w:rPr>
      </w:pPr>
      <w:r w:rsidRPr="006E5E19">
        <w:rPr>
          <w:rStyle w:val="normaltextrun"/>
          <w:rFonts w:ascii="Calibri" w:hAnsi="Calibri" w:cs="Calibri"/>
          <w:b/>
          <w:bCs/>
          <w:sz w:val="22"/>
          <w:szCs w:val="22"/>
          <w:u w:val="single"/>
        </w:rPr>
        <w:t>MRI Device Surveillance Guidelines</w:t>
      </w:r>
      <w:r w:rsidRPr="006E5E19">
        <w:rPr>
          <w:rStyle w:val="eop"/>
          <w:rFonts w:ascii="Calibri" w:hAnsi="Calibri" w:cs="Calibri"/>
          <w:b/>
          <w:bCs/>
          <w:sz w:val="22"/>
          <w:szCs w:val="22"/>
        </w:rPr>
        <w:t> </w:t>
      </w:r>
    </w:p>
    <w:p w14:paraId="48BBCEB4" w14:textId="77777777" w:rsidR="001125E3" w:rsidRDefault="001125E3" w:rsidP="0043100D">
      <w:pPr>
        <w:pStyle w:val="paragraph"/>
        <w:spacing w:before="0" w:beforeAutospacing="0" w:after="0" w:afterAutospacing="0"/>
        <w:textAlignment w:val="baseline"/>
        <w:rPr>
          <w:rStyle w:val="normaltextrun"/>
          <w:rFonts w:ascii="Calibri" w:hAnsi="Calibri" w:cs="Calibri"/>
          <w:sz w:val="22"/>
          <w:szCs w:val="22"/>
          <w:u w:val="single"/>
        </w:rPr>
      </w:pPr>
    </w:p>
    <w:p w14:paraId="0D726C07" w14:textId="77777777" w:rsidR="001125E3" w:rsidRPr="00721135" w:rsidRDefault="001125E3" w:rsidP="0043100D">
      <w:pPr>
        <w:pStyle w:val="paragraph"/>
        <w:spacing w:before="0" w:beforeAutospacing="0" w:after="0" w:afterAutospacing="0"/>
        <w:textAlignment w:val="baseline"/>
        <w:rPr>
          <w:rStyle w:val="normaltextrun"/>
          <w:rFonts w:ascii="Calibri" w:hAnsi="Calibri" w:cs="Calibri"/>
          <w:b/>
          <w:bCs/>
          <w:sz w:val="22"/>
          <w:szCs w:val="22"/>
        </w:rPr>
      </w:pPr>
      <w:r w:rsidRPr="00721135">
        <w:rPr>
          <w:rStyle w:val="normaltextrun"/>
          <w:rFonts w:ascii="Calibri" w:hAnsi="Calibri" w:cs="Calibri"/>
          <w:b/>
          <w:bCs/>
          <w:sz w:val="22"/>
          <w:szCs w:val="22"/>
        </w:rPr>
        <w:t>Overview</w:t>
      </w:r>
    </w:p>
    <w:p w14:paraId="771545C1" w14:textId="3C494349" w:rsidR="001125E3" w:rsidRPr="00721135" w:rsidRDefault="001125E3" w:rsidP="006E5E19">
      <w:pPr>
        <w:pStyle w:val="paragraph"/>
        <w:spacing w:before="0" w:beforeAutospacing="0" w:after="0" w:afterAutospacing="0"/>
        <w:textAlignment w:val="baseline"/>
        <w:rPr>
          <w:rFonts w:asciiTheme="minorHAnsi" w:hAnsiTheme="minorHAnsi" w:cstheme="minorHAnsi"/>
          <w:sz w:val="22"/>
          <w:szCs w:val="22"/>
        </w:rPr>
      </w:pPr>
      <w:r w:rsidRPr="001125E3">
        <w:rPr>
          <w:rFonts w:asciiTheme="minorHAnsi" w:hAnsiTheme="minorHAnsi" w:cstheme="minorHAnsi"/>
          <w:sz w:val="22"/>
          <w:szCs w:val="22"/>
        </w:rPr>
        <w:t>This resource provides a comprehensive protocol for managing cardiac implantable electronic devices (CIEDs) during MRI procedures. It is designed to improve patient safety and streamline workflows for device clinics, MRI staff, and electrophysiology teams. The guidelines include eligibility criteria, programming instructions, monitoring requirements, and follow-up processes</w:t>
      </w:r>
      <w:r w:rsidR="006E5E19" w:rsidRPr="00721135">
        <w:rPr>
          <w:rFonts w:asciiTheme="minorHAnsi" w:hAnsiTheme="minorHAnsi" w:cstheme="minorHAnsi"/>
          <w:sz w:val="22"/>
          <w:szCs w:val="22"/>
        </w:rPr>
        <w:t>.</w:t>
      </w:r>
    </w:p>
    <w:p w14:paraId="09CF941C" w14:textId="77777777" w:rsidR="005C6705" w:rsidRPr="00721135" w:rsidRDefault="005C6705" w:rsidP="006E5E19">
      <w:pPr>
        <w:pStyle w:val="paragraph"/>
        <w:spacing w:before="0" w:beforeAutospacing="0" w:after="0" w:afterAutospacing="0"/>
        <w:textAlignment w:val="baseline"/>
        <w:rPr>
          <w:rFonts w:asciiTheme="minorHAnsi" w:hAnsiTheme="minorHAnsi" w:cstheme="minorHAnsi"/>
          <w:sz w:val="22"/>
          <w:szCs w:val="22"/>
        </w:rPr>
      </w:pPr>
    </w:p>
    <w:p w14:paraId="544C428B" w14:textId="15B65A08" w:rsidR="005C6705" w:rsidRPr="00721135" w:rsidRDefault="005C6705" w:rsidP="006E5E19">
      <w:pPr>
        <w:pStyle w:val="paragraph"/>
        <w:spacing w:before="0" w:beforeAutospacing="0" w:after="0" w:afterAutospacing="0"/>
        <w:textAlignment w:val="baseline"/>
        <w:rPr>
          <w:rFonts w:asciiTheme="minorHAnsi" w:hAnsiTheme="minorHAnsi" w:cstheme="minorHAnsi"/>
          <w:b/>
          <w:bCs/>
          <w:sz w:val="22"/>
          <w:szCs w:val="22"/>
        </w:rPr>
      </w:pPr>
      <w:r w:rsidRPr="00721135">
        <w:rPr>
          <w:rFonts w:asciiTheme="minorHAnsi" w:hAnsiTheme="minorHAnsi" w:cstheme="minorHAnsi"/>
          <w:b/>
          <w:bCs/>
          <w:sz w:val="22"/>
          <w:szCs w:val="22"/>
        </w:rPr>
        <w:t>Purpose</w:t>
      </w:r>
    </w:p>
    <w:p w14:paraId="0A1468E7" w14:textId="77777777" w:rsidR="005C6705" w:rsidRPr="00721135" w:rsidRDefault="005C6705" w:rsidP="005C6705">
      <w:pPr>
        <w:pStyle w:val="paragraph"/>
        <w:spacing w:before="0" w:beforeAutospacing="0" w:after="0" w:afterAutospacing="0"/>
        <w:textAlignment w:val="baseline"/>
        <w:rPr>
          <w:rFonts w:asciiTheme="minorHAnsi" w:hAnsiTheme="minorHAnsi" w:cstheme="minorHAnsi"/>
          <w:sz w:val="22"/>
          <w:szCs w:val="22"/>
        </w:rPr>
      </w:pPr>
      <w:r w:rsidRPr="005C6705">
        <w:rPr>
          <w:rFonts w:asciiTheme="minorHAnsi" w:hAnsiTheme="minorHAnsi" w:cstheme="minorHAnsi"/>
          <w:sz w:val="22"/>
          <w:szCs w:val="22"/>
        </w:rPr>
        <w:t>To ensure safe and standardized MRI scanning for patients with CIEDs, including legacy and conditional devices, while maintaining high-quality care and minimizing risk</w:t>
      </w:r>
    </w:p>
    <w:p w14:paraId="49BFB96F" w14:textId="77777777" w:rsidR="00ED6D15" w:rsidRPr="00721135" w:rsidRDefault="00ED6D15" w:rsidP="005C6705">
      <w:pPr>
        <w:pStyle w:val="paragraph"/>
        <w:spacing w:before="0" w:beforeAutospacing="0" w:after="0" w:afterAutospacing="0"/>
        <w:textAlignment w:val="baseline"/>
        <w:rPr>
          <w:rFonts w:asciiTheme="minorHAnsi" w:hAnsiTheme="minorHAnsi" w:cstheme="minorHAnsi"/>
          <w:sz w:val="22"/>
          <w:szCs w:val="22"/>
        </w:rPr>
      </w:pPr>
    </w:p>
    <w:p w14:paraId="500F0144" w14:textId="4ADD9F94" w:rsidR="00ED6D15" w:rsidRPr="00721135" w:rsidRDefault="00ED6D15" w:rsidP="005C6705">
      <w:pPr>
        <w:pStyle w:val="paragraph"/>
        <w:spacing w:before="0" w:beforeAutospacing="0" w:after="0" w:afterAutospacing="0"/>
        <w:textAlignment w:val="baseline"/>
        <w:rPr>
          <w:rFonts w:asciiTheme="minorHAnsi" w:hAnsiTheme="minorHAnsi" w:cstheme="minorHAnsi"/>
          <w:b/>
          <w:bCs/>
          <w:sz w:val="22"/>
          <w:szCs w:val="22"/>
        </w:rPr>
      </w:pPr>
      <w:r w:rsidRPr="00721135">
        <w:rPr>
          <w:rFonts w:asciiTheme="minorHAnsi" w:hAnsiTheme="minorHAnsi" w:cstheme="minorHAnsi"/>
          <w:b/>
          <w:bCs/>
          <w:sz w:val="22"/>
          <w:szCs w:val="22"/>
        </w:rPr>
        <w:t>Intended Audience</w:t>
      </w:r>
    </w:p>
    <w:p w14:paraId="31DF0763" w14:textId="317C659B" w:rsidR="00ED6D15" w:rsidRPr="005C6705" w:rsidRDefault="00ED6D15" w:rsidP="005C6705">
      <w:pPr>
        <w:pStyle w:val="paragraph"/>
        <w:spacing w:before="0" w:beforeAutospacing="0" w:after="0" w:afterAutospacing="0"/>
        <w:textAlignment w:val="baseline"/>
        <w:rPr>
          <w:rFonts w:asciiTheme="minorHAnsi" w:hAnsiTheme="minorHAnsi" w:cstheme="minorHAnsi"/>
          <w:sz w:val="22"/>
          <w:szCs w:val="22"/>
        </w:rPr>
      </w:pPr>
      <w:r w:rsidRPr="00721135">
        <w:rPr>
          <w:rFonts w:asciiTheme="minorHAnsi" w:hAnsiTheme="minorHAnsi" w:cstheme="minorHAnsi"/>
          <w:sz w:val="22"/>
          <w:szCs w:val="22"/>
        </w:rPr>
        <w:t xml:space="preserve">Device clinic staff, </w:t>
      </w:r>
      <w:r w:rsidR="000864FB" w:rsidRPr="00721135">
        <w:rPr>
          <w:rFonts w:asciiTheme="minorHAnsi" w:hAnsiTheme="minorHAnsi" w:cstheme="minorHAnsi"/>
          <w:sz w:val="22"/>
          <w:szCs w:val="22"/>
        </w:rPr>
        <w:t xml:space="preserve">MRI </w:t>
      </w:r>
      <w:r w:rsidR="001C136F" w:rsidRPr="00721135">
        <w:rPr>
          <w:rFonts w:asciiTheme="minorHAnsi" w:hAnsiTheme="minorHAnsi" w:cstheme="minorHAnsi"/>
          <w:sz w:val="22"/>
          <w:szCs w:val="22"/>
        </w:rPr>
        <w:t>technologists</w:t>
      </w:r>
      <w:r w:rsidR="000864FB" w:rsidRPr="00721135">
        <w:rPr>
          <w:rFonts w:asciiTheme="minorHAnsi" w:hAnsiTheme="minorHAnsi" w:cstheme="minorHAnsi"/>
          <w:sz w:val="22"/>
          <w:szCs w:val="22"/>
        </w:rPr>
        <w:t xml:space="preserve"> and nurses, Electrophysiology (EP) physicians and advanced practice pr</w:t>
      </w:r>
      <w:r w:rsidR="001C136F" w:rsidRPr="00721135">
        <w:rPr>
          <w:rFonts w:asciiTheme="minorHAnsi" w:hAnsiTheme="minorHAnsi" w:cstheme="minorHAnsi"/>
          <w:sz w:val="22"/>
          <w:szCs w:val="22"/>
        </w:rPr>
        <w:t>oviders</w:t>
      </w:r>
    </w:p>
    <w:p w14:paraId="602BA061" w14:textId="77777777" w:rsidR="006E5E19" w:rsidRPr="001125E3" w:rsidRDefault="006E5E19" w:rsidP="006E5E19">
      <w:pPr>
        <w:pStyle w:val="paragraph"/>
        <w:spacing w:before="0" w:beforeAutospacing="0" w:after="0" w:afterAutospacing="0"/>
        <w:textAlignment w:val="baseline"/>
        <w:rPr>
          <w:rFonts w:asciiTheme="minorHAnsi" w:hAnsiTheme="minorHAnsi" w:cstheme="minorHAnsi"/>
          <w:sz w:val="22"/>
          <w:szCs w:val="22"/>
        </w:rPr>
      </w:pPr>
    </w:p>
    <w:p w14:paraId="033A01C2" w14:textId="77777777" w:rsidR="001370F2" w:rsidRPr="00721135" w:rsidRDefault="001370F2" w:rsidP="0043100D">
      <w:pPr>
        <w:pStyle w:val="paragraph"/>
        <w:spacing w:before="0" w:beforeAutospacing="0" w:after="0" w:afterAutospacing="0"/>
        <w:textAlignment w:val="baseline"/>
        <w:rPr>
          <w:rStyle w:val="normaltextrun"/>
          <w:rFonts w:ascii="Calibri" w:hAnsi="Calibri" w:cs="Calibri"/>
          <w:b/>
          <w:bCs/>
          <w:sz w:val="22"/>
          <w:szCs w:val="22"/>
          <w:u w:val="single"/>
        </w:rPr>
      </w:pPr>
      <w:r w:rsidRPr="00721135">
        <w:rPr>
          <w:rStyle w:val="normaltextrun"/>
          <w:rFonts w:ascii="Calibri" w:hAnsi="Calibri" w:cs="Calibri"/>
          <w:b/>
          <w:bCs/>
          <w:sz w:val="22"/>
          <w:szCs w:val="22"/>
          <w:u w:val="single"/>
        </w:rPr>
        <w:t>Eligibility Criteria</w:t>
      </w:r>
    </w:p>
    <w:p w14:paraId="418173F5" w14:textId="138748F2" w:rsidR="0043100D" w:rsidRPr="00721135" w:rsidRDefault="0043100D" w:rsidP="0043100D">
      <w:pPr>
        <w:pStyle w:val="paragraph"/>
        <w:spacing w:before="0" w:beforeAutospacing="0" w:after="0" w:afterAutospacing="0"/>
        <w:textAlignment w:val="baseline"/>
        <w:rPr>
          <w:rFonts w:ascii="Segoe UI" w:hAnsi="Segoe UI" w:cs="Segoe UI"/>
          <w:sz w:val="18"/>
          <w:szCs w:val="18"/>
        </w:rPr>
      </w:pPr>
      <w:r w:rsidRPr="00721135">
        <w:rPr>
          <w:rStyle w:val="normaltextrun"/>
          <w:rFonts w:ascii="Calibri" w:hAnsi="Calibri" w:cs="Calibri"/>
          <w:b/>
          <w:bCs/>
          <w:sz w:val="22"/>
          <w:szCs w:val="22"/>
        </w:rPr>
        <w:t xml:space="preserve">Legacy </w:t>
      </w:r>
      <w:r w:rsidR="00D000E6">
        <w:rPr>
          <w:rStyle w:val="normaltextrun"/>
          <w:rFonts w:ascii="Calibri" w:hAnsi="Calibri" w:cs="Calibri"/>
          <w:b/>
          <w:bCs/>
          <w:sz w:val="22"/>
          <w:szCs w:val="22"/>
        </w:rPr>
        <w:t>D</w:t>
      </w:r>
      <w:r w:rsidRPr="00721135">
        <w:rPr>
          <w:rStyle w:val="normaltextrun"/>
          <w:rFonts w:ascii="Calibri" w:hAnsi="Calibri" w:cs="Calibri"/>
          <w:b/>
          <w:bCs/>
          <w:sz w:val="22"/>
          <w:szCs w:val="22"/>
        </w:rPr>
        <w:t xml:space="preserve">evice </w:t>
      </w:r>
      <w:r w:rsidR="001533F2">
        <w:rPr>
          <w:rStyle w:val="normaltextrun"/>
          <w:rFonts w:ascii="Calibri" w:hAnsi="Calibri" w:cs="Calibri"/>
          <w:b/>
          <w:bCs/>
          <w:sz w:val="22"/>
          <w:szCs w:val="22"/>
        </w:rPr>
        <w:t>S</w:t>
      </w:r>
      <w:r w:rsidRPr="00721135">
        <w:rPr>
          <w:rStyle w:val="normaltextrun"/>
          <w:rFonts w:ascii="Calibri" w:hAnsi="Calibri" w:cs="Calibri"/>
          <w:b/>
          <w:bCs/>
          <w:sz w:val="22"/>
          <w:szCs w:val="22"/>
        </w:rPr>
        <w:t xml:space="preserve">ystems </w:t>
      </w:r>
      <w:r w:rsidR="001533F2">
        <w:rPr>
          <w:rStyle w:val="normaltextrun"/>
          <w:rFonts w:ascii="Calibri" w:hAnsi="Calibri" w:cs="Calibri"/>
          <w:b/>
          <w:bCs/>
          <w:sz w:val="22"/>
          <w:szCs w:val="22"/>
        </w:rPr>
        <w:t>T</w:t>
      </w:r>
      <w:r w:rsidRPr="00721135">
        <w:rPr>
          <w:rStyle w:val="normaltextrun"/>
          <w:rFonts w:ascii="Calibri" w:hAnsi="Calibri" w:cs="Calibri"/>
          <w:b/>
          <w:bCs/>
          <w:sz w:val="22"/>
          <w:szCs w:val="22"/>
        </w:rPr>
        <w:t xml:space="preserve">hat </w:t>
      </w:r>
      <w:r w:rsidR="001533F2">
        <w:rPr>
          <w:rStyle w:val="normaltextrun"/>
          <w:rFonts w:ascii="Calibri" w:hAnsi="Calibri" w:cs="Calibri"/>
          <w:b/>
          <w:bCs/>
          <w:sz w:val="22"/>
          <w:szCs w:val="22"/>
        </w:rPr>
        <w:t>M</w:t>
      </w:r>
      <w:r w:rsidR="00D000E6">
        <w:rPr>
          <w:rStyle w:val="normaltextrun"/>
          <w:rFonts w:ascii="Calibri" w:hAnsi="Calibri" w:cs="Calibri"/>
          <w:b/>
          <w:bCs/>
          <w:sz w:val="22"/>
          <w:szCs w:val="22"/>
        </w:rPr>
        <w:t xml:space="preserve">ay </w:t>
      </w:r>
      <w:r w:rsidR="001533F2">
        <w:rPr>
          <w:rStyle w:val="normaltextrun"/>
          <w:rFonts w:ascii="Calibri" w:hAnsi="Calibri" w:cs="Calibri"/>
          <w:b/>
          <w:bCs/>
          <w:sz w:val="22"/>
          <w:szCs w:val="22"/>
        </w:rPr>
        <w:t>B</w:t>
      </w:r>
      <w:r w:rsidR="00D000E6">
        <w:rPr>
          <w:rStyle w:val="normaltextrun"/>
          <w:rFonts w:ascii="Calibri" w:hAnsi="Calibri" w:cs="Calibri"/>
          <w:b/>
          <w:bCs/>
          <w:sz w:val="22"/>
          <w:szCs w:val="22"/>
        </w:rPr>
        <w:t>e</w:t>
      </w:r>
      <w:r w:rsidRPr="00721135">
        <w:rPr>
          <w:rStyle w:val="normaltextrun"/>
          <w:rFonts w:ascii="Calibri" w:hAnsi="Calibri" w:cs="Calibri"/>
          <w:b/>
          <w:bCs/>
          <w:sz w:val="22"/>
          <w:szCs w:val="22"/>
        </w:rPr>
        <w:t xml:space="preserve"> den</w:t>
      </w:r>
      <w:r w:rsidR="00D000E6">
        <w:rPr>
          <w:rStyle w:val="normaltextrun"/>
          <w:rFonts w:ascii="Calibri" w:hAnsi="Calibri" w:cs="Calibri"/>
          <w:b/>
          <w:bCs/>
          <w:sz w:val="22"/>
          <w:szCs w:val="22"/>
        </w:rPr>
        <w:t>ied</w:t>
      </w:r>
      <w:r w:rsidRPr="00721135">
        <w:rPr>
          <w:rStyle w:val="normaltextrun"/>
          <w:rFonts w:ascii="Calibri" w:hAnsi="Calibri" w:cs="Calibri"/>
          <w:b/>
          <w:bCs/>
          <w:sz w:val="22"/>
          <w:szCs w:val="22"/>
        </w:rPr>
        <w:t>:</w:t>
      </w:r>
      <w:r w:rsidRPr="00721135">
        <w:rPr>
          <w:rStyle w:val="eop"/>
          <w:rFonts w:ascii="Calibri" w:hAnsi="Calibri" w:cs="Calibri"/>
          <w:sz w:val="22"/>
          <w:szCs w:val="22"/>
        </w:rPr>
        <w:t> </w:t>
      </w:r>
    </w:p>
    <w:p w14:paraId="1E4A5F7D" w14:textId="77777777" w:rsidR="0043100D" w:rsidRDefault="0043100D" w:rsidP="00766353">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Legacy generators nearing ERI</w:t>
      </w:r>
      <w:r>
        <w:rPr>
          <w:rStyle w:val="eop"/>
          <w:rFonts w:ascii="Calibri" w:hAnsi="Calibri" w:cs="Calibri"/>
          <w:sz w:val="22"/>
          <w:szCs w:val="22"/>
        </w:rPr>
        <w:t> </w:t>
      </w:r>
    </w:p>
    <w:p w14:paraId="263DFDF4" w14:textId="77777777" w:rsidR="0043100D" w:rsidRDefault="0043100D" w:rsidP="00766353">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Dependent pts w/ old leads (implanted before 2000)</w:t>
      </w:r>
      <w:r>
        <w:rPr>
          <w:rStyle w:val="eop"/>
          <w:rFonts w:ascii="Calibri" w:hAnsi="Calibri" w:cs="Calibri"/>
          <w:sz w:val="22"/>
          <w:szCs w:val="22"/>
        </w:rPr>
        <w:t> </w:t>
      </w:r>
    </w:p>
    <w:p w14:paraId="33442E51" w14:textId="01795FFA" w:rsidR="0043100D" w:rsidRDefault="0043100D" w:rsidP="00766353">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High pacing thresholds (MRI output is non-programmable, usually 5V @ 1.0ms)</w:t>
      </w:r>
      <w:r>
        <w:rPr>
          <w:rStyle w:val="eop"/>
          <w:rFonts w:ascii="Calibri" w:hAnsi="Calibri" w:cs="Calibri"/>
          <w:sz w:val="22"/>
          <w:szCs w:val="22"/>
        </w:rPr>
        <w:t> </w:t>
      </w:r>
    </w:p>
    <w:p w14:paraId="59B1A780" w14:textId="77777777" w:rsidR="0043100D" w:rsidRDefault="0043100D" w:rsidP="00766353">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Older SJM pacemakers (see below)</w:t>
      </w:r>
      <w:r>
        <w:rPr>
          <w:rStyle w:val="eop"/>
          <w:rFonts w:ascii="Calibri" w:hAnsi="Calibri" w:cs="Calibri"/>
          <w:sz w:val="22"/>
          <w:szCs w:val="22"/>
        </w:rPr>
        <w:t> </w:t>
      </w:r>
    </w:p>
    <w:p w14:paraId="0F73BDAF" w14:textId="77777777" w:rsidR="0043100D" w:rsidRDefault="0043100D" w:rsidP="00766353">
      <w:pPr>
        <w:pStyle w:val="paragraph"/>
        <w:numPr>
          <w:ilvl w:val="0"/>
          <w:numId w:val="5"/>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Pacesetter/St. Jude/Abbott Microny pacemakers shouldn’t be scanned. Very limited settings for programming</w:t>
      </w:r>
      <w:r>
        <w:rPr>
          <w:rStyle w:val="normaltextrun"/>
          <w:rFonts w:ascii="Calibri" w:hAnsi="Calibri" w:cs="Calibri"/>
          <w:sz w:val="22"/>
          <w:szCs w:val="22"/>
          <w:u w:val="single"/>
        </w:rPr>
        <w:t> </w:t>
      </w:r>
      <w:r>
        <w:rPr>
          <w:rStyle w:val="normaltextrun"/>
          <w:rFonts w:ascii="Calibri" w:hAnsi="Calibri" w:cs="Calibri"/>
          <w:sz w:val="22"/>
          <w:szCs w:val="22"/>
        </w:rPr>
        <w:t> </w:t>
      </w:r>
      <w:r>
        <w:rPr>
          <w:rStyle w:val="eop"/>
          <w:rFonts w:ascii="Calibri" w:hAnsi="Calibri" w:cs="Calibri"/>
          <w:sz w:val="22"/>
          <w:szCs w:val="22"/>
        </w:rPr>
        <w:t> </w:t>
      </w:r>
    </w:p>
    <w:p w14:paraId="6640906E" w14:textId="77777777" w:rsidR="0043100D" w:rsidRDefault="0043100D" w:rsidP="00766353">
      <w:pPr>
        <w:pStyle w:val="paragraph"/>
        <w:numPr>
          <w:ilvl w:val="0"/>
          <w:numId w:val="6"/>
        </w:numPr>
        <w:spacing w:before="0" w:beforeAutospacing="0" w:after="0" w:afterAutospacing="0"/>
        <w:ind w:left="1800" w:firstLine="0"/>
        <w:textAlignment w:val="baseline"/>
        <w:rPr>
          <w:rFonts w:ascii="Calibri" w:hAnsi="Calibri" w:cs="Calibri"/>
          <w:sz w:val="22"/>
          <w:szCs w:val="22"/>
        </w:rPr>
      </w:pPr>
      <w:r>
        <w:rPr>
          <w:rStyle w:val="normaltextrun"/>
          <w:rFonts w:ascii="Calibri" w:hAnsi="Calibri" w:cs="Calibri"/>
          <w:sz w:val="22"/>
          <w:szCs w:val="22"/>
        </w:rPr>
        <w:t>St. Jude/Abbott pacemakers Affinity, Entity, Integrity, Identity, Sustain, Frontier, Victory and Zephyr models. High risk for device reset from EMI </w:t>
      </w:r>
      <w:r>
        <w:rPr>
          <w:rStyle w:val="eop"/>
          <w:rFonts w:ascii="Calibri" w:hAnsi="Calibri" w:cs="Calibri"/>
          <w:sz w:val="22"/>
          <w:szCs w:val="22"/>
        </w:rPr>
        <w:t> </w:t>
      </w:r>
    </w:p>
    <w:p w14:paraId="55F1AC18" w14:textId="77777777" w:rsidR="0043100D" w:rsidRDefault="0043100D" w:rsidP="00766353">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Azygous vein leads </w:t>
      </w:r>
      <w:r>
        <w:rPr>
          <w:rStyle w:val="eop"/>
          <w:rFonts w:ascii="Calibri" w:hAnsi="Calibri" w:cs="Calibri"/>
          <w:sz w:val="22"/>
          <w:szCs w:val="22"/>
        </w:rPr>
        <w:t> </w:t>
      </w:r>
    </w:p>
    <w:p w14:paraId="3363F048" w14:textId="77777777" w:rsidR="0043100D" w:rsidRDefault="0043100D" w:rsidP="00766353">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Unstable lead function (transient high capture threshold, fluctuating impedance, ect)</w:t>
      </w:r>
      <w:r>
        <w:rPr>
          <w:rStyle w:val="eop"/>
          <w:rFonts w:ascii="Calibri" w:hAnsi="Calibri" w:cs="Calibri"/>
          <w:sz w:val="22"/>
          <w:szCs w:val="22"/>
        </w:rPr>
        <w:t> </w:t>
      </w:r>
    </w:p>
    <w:p w14:paraId="1C05D2A6" w14:textId="51925D6D" w:rsidR="0043100D" w:rsidRPr="002926C3" w:rsidRDefault="000E7A51" w:rsidP="0043100D">
      <w:pPr>
        <w:pStyle w:val="paragraph"/>
        <w:spacing w:before="0" w:beforeAutospacing="0" w:after="0" w:afterAutospacing="0"/>
        <w:textAlignment w:val="baseline"/>
        <w:rPr>
          <w:rFonts w:ascii="Segoe UI" w:hAnsi="Segoe UI" w:cs="Segoe UI"/>
          <w:b/>
          <w:bCs/>
          <w:sz w:val="18"/>
          <w:szCs w:val="18"/>
        </w:rPr>
      </w:pPr>
      <w:r w:rsidRPr="002926C3">
        <w:rPr>
          <w:rStyle w:val="normaltextrun"/>
          <w:rFonts w:ascii="Calibri" w:hAnsi="Calibri" w:cs="Calibri"/>
          <w:b/>
          <w:bCs/>
          <w:sz w:val="22"/>
          <w:szCs w:val="22"/>
        </w:rPr>
        <w:t>Devices Routinely Scanned</w:t>
      </w:r>
      <w:r w:rsidR="0043100D" w:rsidRPr="002926C3">
        <w:rPr>
          <w:rStyle w:val="normaltextrun"/>
          <w:rFonts w:ascii="Calibri" w:hAnsi="Calibri" w:cs="Calibri"/>
          <w:b/>
          <w:bCs/>
          <w:sz w:val="22"/>
          <w:szCs w:val="22"/>
        </w:rPr>
        <w:t>:</w:t>
      </w:r>
      <w:r w:rsidR="0043100D" w:rsidRPr="002926C3">
        <w:rPr>
          <w:rStyle w:val="eop"/>
          <w:rFonts w:ascii="Calibri" w:hAnsi="Calibri" w:cs="Calibri"/>
          <w:b/>
          <w:bCs/>
          <w:sz w:val="22"/>
          <w:szCs w:val="22"/>
        </w:rPr>
        <w:t> </w:t>
      </w:r>
    </w:p>
    <w:p w14:paraId="266EF1A3" w14:textId="77777777" w:rsidR="0043100D" w:rsidRDefault="0043100D" w:rsidP="00766353">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Device and leads from different companies</w:t>
      </w:r>
      <w:r>
        <w:rPr>
          <w:rStyle w:val="eop"/>
          <w:rFonts w:ascii="Calibri" w:hAnsi="Calibri" w:cs="Calibri"/>
          <w:sz w:val="22"/>
          <w:szCs w:val="22"/>
        </w:rPr>
        <w:t> </w:t>
      </w:r>
    </w:p>
    <w:p w14:paraId="0938D10F" w14:textId="56399342" w:rsidR="0043100D" w:rsidRDefault="0043100D" w:rsidP="00766353">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Abandoned or capped leads (including abandoned/non-functioning fractured leads) </w:t>
      </w:r>
      <w:r>
        <w:rPr>
          <w:rStyle w:val="eop"/>
          <w:rFonts w:ascii="Calibri" w:hAnsi="Calibri" w:cs="Calibri"/>
          <w:sz w:val="22"/>
          <w:szCs w:val="22"/>
        </w:rPr>
        <w:t> </w:t>
      </w:r>
    </w:p>
    <w:p w14:paraId="63B8F3EE" w14:textId="77777777" w:rsidR="0043100D" w:rsidRDefault="0043100D" w:rsidP="00766353">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Epicardial leads (including capped/abandoned)</w:t>
      </w:r>
      <w:r>
        <w:rPr>
          <w:rStyle w:val="eop"/>
          <w:rFonts w:ascii="Calibri" w:hAnsi="Calibri" w:cs="Calibri"/>
          <w:sz w:val="22"/>
          <w:szCs w:val="22"/>
        </w:rPr>
        <w:t> </w:t>
      </w:r>
    </w:p>
    <w:p w14:paraId="4972D63D" w14:textId="06E2BDF1" w:rsidR="0043100D" w:rsidRDefault="0043100D" w:rsidP="00766353">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S/P OHTX w/ cut leads and abandoned cans - device check post MRI</w:t>
      </w:r>
      <w:r w:rsidR="00144A73">
        <w:rPr>
          <w:rStyle w:val="normaltextrun"/>
          <w:rFonts w:ascii="Calibri" w:hAnsi="Calibri" w:cs="Calibri"/>
          <w:sz w:val="22"/>
          <w:szCs w:val="22"/>
        </w:rPr>
        <w:t xml:space="preserve"> to</w:t>
      </w:r>
      <w:r>
        <w:rPr>
          <w:rStyle w:val="normaltextrun"/>
          <w:rFonts w:ascii="Calibri" w:hAnsi="Calibri" w:cs="Calibri"/>
          <w:sz w:val="22"/>
          <w:szCs w:val="22"/>
        </w:rPr>
        <w:t xml:space="preserve"> confirm</w:t>
      </w:r>
      <w:r w:rsidR="00040D97">
        <w:rPr>
          <w:rStyle w:val="normaltextrun"/>
          <w:rFonts w:ascii="Calibri" w:hAnsi="Calibri" w:cs="Calibri"/>
          <w:sz w:val="22"/>
          <w:szCs w:val="22"/>
        </w:rPr>
        <w:t xml:space="preserve"> ICD remains off </w:t>
      </w:r>
      <w:r>
        <w:rPr>
          <w:rStyle w:val="normaltextrun"/>
          <w:rFonts w:ascii="Calibri" w:hAnsi="Calibri" w:cs="Calibri"/>
          <w:sz w:val="22"/>
          <w:szCs w:val="22"/>
        </w:rPr>
        <w:t>and no resets/alert (no pre check needed, there is no reprogramming that we can do)</w:t>
      </w:r>
      <w:r>
        <w:rPr>
          <w:rStyle w:val="eop"/>
          <w:rFonts w:ascii="Calibri" w:hAnsi="Calibri" w:cs="Calibri"/>
          <w:sz w:val="22"/>
          <w:szCs w:val="22"/>
        </w:rPr>
        <w:t> </w:t>
      </w:r>
    </w:p>
    <w:p w14:paraId="0173DDCE" w14:textId="0972157C" w:rsidR="004F03F9" w:rsidRDefault="002926C3" w:rsidP="0043100D">
      <w:pPr>
        <w:pStyle w:val="paragraph"/>
        <w:spacing w:before="0" w:beforeAutospacing="0" w:after="0" w:afterAutospacing="0"/>
        <w:textAlignment w:val="baseline"/>
        <w:rPr>
          <w:rStyle w:val="eop"/>
          <w:rFonts w:ascii="Calibri" w:hAnsi="Calibri" w:cs="Calibri"/>
          <w:b/>
          <w:bCs/>
          <w:sz w:val="22"/>
          <w:szCs w:val="22"/>
        </w:rPr>
      </w:pPr>
      <w:r w:rsidRPr="002926C3">
        <w:rPr>
          <w:rStyle w:val="eop"/>
          <w:rFonts w:ascii="Calibri" w:hAnsi="Calibri" w:cs="Calibri"/>
          <w:b/>
          <w:bCs/>
          <w:sz w:val="22"/>
          <w:szCs w:val="22"/>
        </w:rPr>
        <w:t>Special Considerations:</w:t>
      </w:r>
      <w:r w:rsidR="0043100D" w:rsidRPr="002926C3">
        <w:rPr>
          <w:rStyle w:val="eop"/>
          <w:rFonts w:ascii="Calibri" w:hAnsi="Calibri" w:cs="Calibri"/>
          <w:b/>
          <w:bCs/>
          <w:sz w:val="22"/>
          <w:szCs w:val="22"/>
        </w:rPr>
        <w:t> </w:t>
      </w:r>
    </w:p>
    <w:p w14:paraId="274ED3CF" w14:textId="7D4F93CE" w:rsidR="004F03F9" w:rsidRDefault="0043100D" w:rsidP="004F03F9">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sz w:val="22"/>
          <w:szCs w:val="22"/>
        </w:rPr>
        <w:t> </w:t>
      </w:r>
      <w:r w:rsidR="004F03F9">
        <w:rPr>
          <w:rStyle w:val="normaltextrun"/>
          <w:rFonts w:ascii="Calibri" w:hAnsi="Calibri" w:cs="Calibri"/>
          <w:sz w:val="22"/>
          <w:szCs w:val="22"/>
        </w:rPr>
        <w:t xml:space="preserve">Device </w:t>
      </w:r>
      <w:r w:rsidR="004F03F9">
        <w:rPr>
          <w:rStyle w:val="normaltextrun"/>
          <w:rFonts w:ascii="Calibri" w:hAnsi="Calibri" w:cs="Calibri"/>
          <w:sz w:val="22"/>
          <w:szCs w:val="22"/>
        </w:rPr>
        <w:t>imp</w:t>
      </w:r>
      <w:r w:rsidR="00554D58">
        <w:rPr>
          <w:rStyle w:val="normaltextrun"/>
          <w:rFonts w:ascii="Calibri" w:hAnsi="Calibri" w:cs="Calibri"/>
          <w:sz w:val="22"/>
          <w:szCs w:val="22"/>
        </w:rPr>
        <w:t>l</w:t>
      </w:r>
      <w:r w:rsidR="004F03F9">
        <w:rPr>
          <w:rStyle w:val="normaltextrun"/>
          <w:rFonts w:ascii="Calibri" w:hAnsi="Calibri" w:cs="Calibri"/>
          <w:sz w:val="22"/>
          <w:szCs w:val="22"/>
        </w:rPr>
        <w:t>anted &lt;</w:t>
      </w:r>
      <w:r w:rsidR="00554D58">
        <w:rPr>
          <w:rStyle w:val="normaltextrun"/>
          <w:rFonts w:ascii="Calibri" w:hAnsi="Calibri" w:cs="Calibri"/>
          <w:sz w:val="22"/>
          <w:szCs w:val="22"/>
        </w:rPr>
        <w:t>6 weeks requires EP MD approval</w:t>
      </w:r>
      <w:r w:rsidR="004F03F9">
        <w:rPr>
          <w:rStyle w:val="eop"/>
          <w:rFonts w:ascii="Calibri" w:hAnsi="Calibri" w:cs="Calibri"/>
          <w:sz w:val="22"/>
          <w:szCs w:val="22"/>
        </w:rPr>
        <w:t> </w:t>
      </w:r>
    </w:p>
    <w:p w14:paraId="023C19B6" w14:textId="162075DB" w:rsidR="0043100D" w:rsidRDefault="0043100D" w:rsidP="0043100D">
      <w:pPr>
        <w:pStyle w:val="paragraph"/>
        <w:spacing w:before="0" w:beforeAutospacing="0" w:after="0" w:afterAutospacing="0"/>
        <w:textAlignment w:val="baseline"/>
        <w:rPr>
          <w:rFonts w:ascii="Segoe UI" w:hAnsi="Segoe UI" w:cs="Segoe UI"/>
          <w:sz w:val="18"/>
          <w:szCs w:val="18"/>
        </w:rPr>
      </w:pPr>
    </w:p>
    <w:p w14:paraId="668D2258" w14:textId="77777777" w:rsidR="001153C1" w:rsidRPr="001153C1" w:rsidRDefault="001153C1" w:rsidP="0043100D">
      <w:pPr>
        <w:pStyle w:val="paragraph"/>
        <w:spacing w:before="0" w:beforeAutospacing="0" w:after="0" w:afterAutospacing="0"/>
        <w:textAlignment w:val="baseline"/>
        <w:rPr>
          <w:rStyle w:val="normaltextrun"/>
          <w:rFonts w:asciiTheme="minorHAnsi" w:hAnsiTheme="minorHAnsi" w:cstheme="minorHAnsi"/>
          <w:b/>
          <w:bCs/>
          <w:sz w:val="22"/>
          <w:szCs w:val="22"/>
        </w:rPr>
      </w:pPr>
      <w:r w:rsidRPr="001153C1">
        <w:rPr>
          <w:rStyle w:val="normaltextrun"/>
          <w:rFonts w:asciiTheme="minorHAnsi" w:hAnsiTheme="minorHAnsi" w:cstheme="minorHAnsi"/>
          <w:b/>
          <w:bCs/>
          <w:sz w:val="22"/>
          <w:szCs w:val="22"/>
        </w:rPr>
        <w:t>Note in Pin Port Plugs:</w:t>
      </w:r>
    </w:p>
    <w:p w14:paraId="2F96DFA2" w14:textId="0F5C64A1" w:rsidR="0043100D" w:rsidRPr="00916FA5" w:rsidRDefault="0043100D" w:rsidP="0043100D">
      <w:pPr>
        <w:pStyle w:val="paragraph"/>
        <w:spacing w:before="0" w:beforeAutospacing="0" w:after="0" w:afterAutospacing="0"/>
        <w:textAlignment w:val="baseline"/>
        <w:rPr>
          <w:rFonts w:asciiTheme="minorHAnsi" w:hAnsiTheme="minorHAnsi" w:cstheme="minorHAnsi"/>
          <w:sz w:val="18"/>
          <w:szCs w:val="18"/>
        </w:rPr>
      </w:pPr>
      <w:r w:rsidRPr="00916FA5">
        <w:rPr>
          <w:rStyle w:val="normaltextrun"/>
          <w:rFonts w:asciiTheme="minorHAnsi" w:hAnsiTheme="minorHAnsi" w:cstheme="minorHAnsi"/>
          <w:sz w:val="22"/>
          <w:szCs w:val="22"/>
        </w:rPr>
        <w:t>Abbott and Boston Scientific- pin port plugs are conditional in all devices/ports</w:t>
      </w:r>
      <w:r w:rsidRPr="00916FA5">
        <w:rPr>
          <w:rStyle w:val="eop"/>
          <w:rFonts w:asciiTheme="minorHAnsi" w:hAnsiTheme="minorHAnsi" w:cstheme="minorHAnsi"/>
          <w:sz w:val="22"/>
          <w:szCs w:val="22"/>
        </w:rPr>
        <w:t> </w:t>
      </w:r>
    </w:p>
    <w:p w14:paraId="4A0E2052" w14:textId="77777777" w:rsidR="0043100D" w:rsidRPr="00916FA5" w:rsidRDefault="0043100D" w:rsidP="0043100D">
      <w:pPr>
        <w:pStyle w:val="paragraph"/>
        <w:spacing w:before="0" w:beforeAutospacing="0" w:after="0" w:afterAutospacing="0"/>
        <w:textAlignment w:val="baseline"/>
        <w:rPr>
          <w:rFonts w:asciiTheme="minorHAnsi" w:hAnsiTheme="minorHAnsi" w:cstheme="minorHAnsi"/>
          <w:sz w:val="18"/>
          <w:szCs w:val="18"/>
        </w:rPr>
      </w:pPr>
      <w:r w:rsidRPr="00916FA5">
        <w:rPr>
          <w:rStyle w:val="normaltextrun"/>
          <w:rFonts w:asciiTheme="minorHAnsi" w:hAnsiTheme="minorHAnsi" w:cstheme="minorHAnsi"/>
          <w:sz w:val="22"/>
          <w:szCs w:val="22"/>
        </w:rPr>
        <w:t>Medtronic- ONLY conditional in CRT if plugged into ATRIAL port</w:t>
      </w:r>
      <w:r w:rsidRPr="00916FA5">
        <w:rPr>
          <w:rStyle w:val="eop"/>
          <w:rFonts w:asciiTheme="minorHAnsi" w:hAnsiTheme="minorHAnsi" w:cstheme="minorHAnsi"/>
          <w:sz w:val="22"/>
          <w:szCs w:val="22"/>
        </w:rPr>
        <w:t> </w:t>
      </w:r>
    </w:p>
    <w:p w14:paraId="1AFAB4CB" w14:textId="77777777" w:rsidR="0043100D" w:rsidRPr="00916FA5" w:rsidRDefault="0043100D" w:rsidP="00766353">
      <w:pPr>
        <w:pStyle w:val="paragraph"/>
        <w:numPr>
          <w:ilvl w:val="0"/>
          <w:numId w:val="13"/>
        </w:numPr>
        <w:spacing w:before="0" w:beforeAutospacing="0" w:after="0" w:afterAutospacing="0"/>
        <w:ind w:left="1080" w:firstLine="0"/>
        <w:textAlignment w:val="baseline"/>
        <w:rPr>
          <w:rFonts w:asciiTheme="minorHAnsi" w:hAnsiTheme="minorHAnsi" w:cstheme="minorHAnsi"/>
          <w:sz w:val="22"/>
          <w:szCs w:val="22"/>
        </w:rPr>
      </w:pPr>
      <w:r w:rsidRPr="00916FA5">
        <w:rPr>
          <w:rStyle w:val="normaltextrun"/>
          <w:rFonts w:asciiTheme="minorHAnsi" w:hAnsiTheme="minorHAnsi" w:cstheme="minorHAnsi"/>
          <w:sz w:val="22"/>
          <w:szCs w:val="22"/>
        </w:rPr>
        <w:t>Port plugs in Pacemaker, ICD or CRT w/ plug in RV or LV port are legacy systems</w:t>
      </w:r>
      <w:r w:rsidRPr="00916FA5">
        <w:rPr>
          <w:rStyle w:val="eop"/>
          <w:rFonts w:asciiTheme="minorHAnsi" w:hAnsiTheme="minorHAnsi" w:cstheme="minorHAnsi"/>
          <w:sz w:val="22"/>
          <w:szCs w:val="22"/>
        </w:rPr>
        <w:t> </w:t>
      </w:r>
    </w:p>
    <w:p w14:paraId="1EF6A2C5" w14:textId="77777777" w:rsidR="0043100D" w:rsidRDefault="0043100D" w:rsidP="0043100D">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14:paraId="76CF1CEE" w14:textId="3E2D04FF" w:rsidR="0043100D" w:rsidRPr="005C1EB5" w:rsidRDefault="00916FA5" w:rsidP="0043100D">
      <w:pPr>
        <w:pStyle w:val="paragraph"/>
        <w:spacing w:before="0" w:beforeAutospacing="0" w:after="0" w:afterAutospacing="0"/>
        <w:textAlignment w:val="baseline"/>
        <w:rPr>
          <w:rFonts w:ascii="Segoe UI" w:hAnsi="Segoe UI" w:cs="Segoe UI"/>
          <w:b/>
          <w:bCs/>
          <w:sz w:val="18"/>
          <w:szCs w:val="18"/>
          <w:u w:val="single"/>
        </w:rPr>
      </w:pPr>
      <w:r w:rsidRPr="005C1EB5">
        <w:rPr>
          <w:rStyle w:val="eop"/>
          <w:rFonts w:ascii="Calibri" w:hAnsi="Calibri" w:cs="Calibri"/>
          <w:b/>
          <w:bCs/>
          <w:sz w:val="22"/>
          <w:szCs w:val="22"/>
          <w:u w:val="single"/>
        </w:rPr>
        <w:t>Pre-MRI Workflow</w:t>
      </w:r>
    </w:p>
    <w:p w14:paraId="3529191F" w14:textId="77777777" w:rsidR="00A2759C" w:rsidRDefault="00371B5C" w:rsidP="00A2759C">
      <w:pPr>
        <w:pStyle w:val="paragraph"/>
        <w:numPr>
          <w:ilvl w:val="0"/>
          <w:numId w:val="121"/>
        </w:numPr>
        <w:tabs>
          <w:tab w:val="left" w:pos="270"/>
        </w:tabs>
        <w:spacing w:before="0" w:beforeAutospacing="0" w:after="0" w:afterAutospacing="0"/>
        <w:ind w:left="270" w:hanging="270"/>
        <w:textAlignment w:val="baseline"/>
        <w:rPr>
          <w:rFonts w:ascii="Segoe UI" w:hAnsi="Segoe UI" w:cs="Segoe UI"/>
          <w:sz w:val="18"/>
          <w:szCs w:val="18"/>
        </w:rPr>
      </w:pPr>
      <w:r>
        <w:rPr>
          <w:rStyle w:val="normaltextrun"/>
          <w:rFonts w:ascii="Calibri" w:hAnsi="Calibri" w:cs="Calibri"/>
          <w:sz w:val="22"/>
          <w:szCs w:val="22"/>
        </w:rPr>
        <w:t>Confirm</w:t>
      </w:r>
      <w:r w:rsidR="00C4030A">
        <w:rPr>
          <w:rStyle w:val="normaltextrun"/>
          <w:rFonts w:ascii="Calibri" w:hAnsi="Calibri" w:cs="Calibri"/>
          <w:sz w:val="22"/>
          <w:szCs w:val="22"/>
        </w:rPr>
        <w:t xml:space="preserve"> </w:t>
      </w:r>
      <w:r w:rsidR="0043100D">
        <w:rPr>
          <w:rStyle w:val="normaltextrun"/>
          <w:rFonts w:ascii="Calibri" w:hAnsi="Calibri" w:cs="Calibri"/>
          <w:sz w:val="22"/>
          <w:szCs w:val="22"/>
        </w:rPr>
        <w:t>CXR since last device intervention (generator change, lead revision…)  and CXR must have been done within the last 3 years</w:t>
      </w:r>
      <w:r w:rsidR="0043100D">
        <w:rPr>
          <w:rStyle w:val="eop"/>
          <w:rFonts w:ascii="Calibri" w:hAnsi="Calibri" w:cs="Calibri"/>
          <w:sz w:val="22"/>
          <w:szCs w:val="22"/>
        </w:rPr>
        <w:t> </w:t>
      </w:r>
    </w:p>
    <w:p w14:paraId="5F2C7515" w14:textId="77777777" w:rsidR="00CB00C1" w:rsidRDefault="0043100D" w:rsidP="00CB00C1">
      <w:pPr>
        <w:pStyle w:val="paragraph"/>
        <w:numPr>
          <w:ilvl w:val="0"/>
          <w:numId w:val="121"/>
        </w:numPr>
        <w:tabs>
          <w:tab w:val="left" w:pos="270"/>
        </w:tabs>
        <w:spacing w:before="0" w:beforeAutospacing="0" w:after="0" w:afterAutospacing="0"/>
        <w:ind w:left="270" w:hanging="270"/>
        <w:textAlignment w:val="baseline"/>
        <w:rPr>
          <w:rFonts w:ascii="Segoe UI" w:hAnsi="Segoe UI" w:cs="Segoe UI"/>
          <w:sz w:val="18"/>
          <w:szCs w:val="18"/>
        </w:rPr>
      </w:pPr>
      <w:r w:rsidRPr="00AF4D5A">
        <w:rPr>
          <w:rStyle w:val="normaltextrun"/>
          <w:rFonts w:ascii="Calibri" w:hAnsi="Calibri" w:cs="Calibri"/>
          <w:sz w:val="22"/>
          <w:szCs w:val="22"/>
        </w:rPr>
        <w:t>MRI staff will obtain last device check and chest X-ray.</w:t>
      </w:r>
      <w:r w:rsidRPr="00AF4D5A">
        <w:rPr>
          <w:rStyle w:val="eop"/>
          <w:rFonts w:ascii="Calibri" w:hAnsi="Calibri" w:cs="Calibri"/>
          <w:sz w:val="22"/>
          <w:szCs w:val="22"/>
        </w:rPr>
        <w:t> </w:t>
      </w:r>
    </w:p>
    <w:p w14:paraId="2489BD88" w14:textId="77777777" w:rsidR="00196915" w:rsidRDefault="0043100D" w:rsidP="00196915">
      <w:pPr>
        <w:pStyle w:val="paragraph"/>
        <w:numPr>
          <w:ilvl w:val="0"/>
          <w:numId w:val="121"/>
        </w:numPr>
        <w:tabs>
          <w:tab w:val="left" w:pos="270"/>
        </w:tabs>
        <w:spacing w:before="0" w:beforeAutospacing="0" w:after="0" w:afterAutospacing="0"/>
        <w:ind w:left="270" w:hanging="270"/>
        <w:textAlignment w:val="baseline"/>
        <w:rPr>
          <w:rFonts w:ascii="Segoe UI" w:hAnsi="Segoe UI" w:cs="Segoe UI"/>
          <w:sz w:val="18"/>
          <w:szCs w:val="18"/>
        </w:rPr>
      </w:pPr>
      <w:r w:rsidRPr="00CB00C1">
        <w:rPr>
          <w:rStyle w:val="normaltextrun"/>
          <w:rFonts w:ascii="Calibri" w:hAnsi="Calibri" w:cs="Calibri"/>
          <w:sz w:val="22"/>
          <w:szCs w:val="22"/>
        </w:rPr>
        <w:t>MRI staff will schedule MRI and notify us of tentative date via In-Basket</w:t>
      </w:r>
      <w:r w:rsidRPr="00CB00C1">
        <w:rPr>
          <w:rStyle w:val="eop"/>
          <w:rFonts w:ascii="Calibri" w:hAnsi="Calibri" w:cs="Calibri"/>
          <w:sz w:val="22"/>
          <w:szCs w:val="22"/>
        </w:rPr>
        <w:t> </w:t>
      </w:r>
      <w:r w:rsidR="001E04B5" w:rsidRPr="00A2759C">
        <w:rPr>
          <w:rStyle w:val="normaltextrun"/>
          <w:rFonts w:ascii="Calibri" w:hAnsi="Calibri" w:cs="Calibri"/>
          <w:sz w:val="22"/>
          <w:szCs w:val="22"/>
        </w:rPr>
        <w:t>(area and length of scan will be noted).</w:t>
      </w:r>
      <w:r w:rsidR="001E04B5" w:rsidRPr="00A2759C">
        <w:rPr>
          <w:rStyle w:val="eop"/>
          <w:rFonts w:ascii="Calibri" w:hAnsi="Calibri" w:cs="Calibri"/>
          <w:sz w:val="22"/>
          <w:szCs w:val="22"/>
        </w:rPr>
        <w:t> </w:t>
      </w:r>
    </w:p>
    <w:p w14:paraId="16BDE4E9" w14:textId="77777777" w:rsidR="00E3304D" w:rsidRDefault="0043100D" w:rsidP="00E3304D">
      <w:pPr>
        <w:pStyle w:val="paragraph"/>
        <w:numPr>
          <w:ilvl w:val="0"/>
          <w:numId w:val="121"/>
        </w:numPr>
        <w:tabs>
          <w:tab w:val="left" w:pos="270"/>
        </w:tabs>
        <w:spacing w:before="0" w:beforeAutospacing="0" w:after="0" w:afterAutospacing="0"/>
        <w:ind w:left="270" w:hanging="270"/>
        <w:textAlignment w:val="baseline"/>
        <w:rPr>
          <w:rFonts w:ascii="Segoe UI" w:hAnsi="Segoe UI" w:cs="Segoe UI"/>
          <w:sz w:val="18"/>
          <w:szCs w:val="18"/>
        </w:rPr>
      </w:pPr>
      <w:r w:rsidRPr="00196915">
        <w:rPr>
          <w:rStyle w:val="normaltextrun"/>
          <w:rFonts w:ascii="Calibri" w:hAnsi="Calibri" w:cs="Calibri"/>
          <w:sz w:val="22"/>
          <w:szCs w:val="22"/>
        </w:rPr>
        <w:t>MRI nurses will pre-consent legacy MRI systems at the time of their pre-MRI call</w:t>
      </w:r>
      <w:r w:rsidRPr="00196915">
        <w:rPr>
          <w:rStyle w:val="eop"/>
          <w:rFonts w:ascii="Calibri" w:hAnsi="Calibri" w:cs="Calibri"/>
          <w:sz w:val="22"/>
          <w:szCs w:val="22"/>
        </w:rPr>
        <w:t> </w:t>
      </w:r>
    </w:p>
    <w:p w14:paraId="4A769590" w14:textId="77777777" w:rsidR="00E3304D" w:rsidRPr="00E3304D" w:rsidRDefault="0043100D" w:rsidP="00E3304D">
      <w:pPr>
        <w:pStyle w:val="paragraph"/>
        <w:numPr>
          <w:ilvl w:val="0"/>
          <w:numId w:val="121"/>
        </w:numPr>
        <w:tabs>
          <w:tab w:val="left" w:pos="270"/>
        </w:tabs>
        <w:spacing w:before="0" w:beforeAutospacing="0" w:after="0" w:afterAutospacing="0"/>
        <w:ind w:left="270" w:hanging="270"/>
        <w:textAlignment w:val="baseline"/>
        <w:rPr>
          <w:rStyle w:val="eop"/>
          <w:rFonts w:ascii="Segoe UI" w:hAnsi="Segoe UI" w:cs="Segoe UI"/>
          <w:sz w:val="18"/>
          <w:szCs w:val="18"/>
        </w:rPr>
      </w:pPr>
      <w:r w:rsidRPr="00E3304D">
        <w:rPr>
          <w:rStyle w:val="normaltextrun"/>
          <w:rFonts w:ascii="Calibri" w:hAnsi="Calibri" w:cs="Calibri"/>
          <w:sz w:val="22"/>
          <w:szCs w:val="22"/>
        </w:rPr>
        <w:lastRenderedPageBreak/>
        <w:t>Device Staff</w:t>
      </w:r>
    </w:p>
    <w:p w14:paraId="70BAA46B" w14:textId="21A7CC48" w:rsidR="00E3304D" w:rsidRDefault="0043100D" w:rsidP="00E3304D">
      <w:pPr>
        <w:pStyle w:val="paragraph"/>
        <w:numPr>
          <w:ilvl w:val="1"/>
          <w:numId w:val="121"/>
        </w:numPr>
        <w:tabs>
          <w:tab w:val="left" w:pos="270"/>
        </w:tabs>
        <w:spacing w:before="0" w:beforeAutospacing="0" w:after="0" w:afterAutospacing="0"/>
        <w:textAlignment w:val="baseline"/>
        <w:rPr>
          <w:rFonts w:ascii="Segoe UI" w:hAnsi="Segoe UI" w:cs="Segoe UI"/>
          <w:sz w:val="18"/>
          <w:szCs w:val="18"/>
        </w:rPr>
      </w:pPr>
      <w:r w:rsidRPr="00E3304D">
        <w:rPr>
          <w:rStyle w:val="normaltextrun"/>
          <w:rFonts w:ascii="Calibri" w:hAnsi="Calibri" w:cs="Calibri"/>
          <w:sz w:val="22"/>
          <w:szCs w:val="22"/>
        </w:rPr>
        <w:t>Receive in</w:t>
      </w:r>
      <w:r w:rsidR="004E68A7">
        <w:rPr>
          <w:rStyle w:val="normaltextrun"/>
          <w:rFonts w:ascii="Calibri" w:hAnsi="Calibri" w:cs="Calibri"/>
          <w:sz w:val="22"/>
          <w:szCs w:val="22"/>
        </w:rPr>
        <w:t>-</w:t>
      </w:r>
      <w:r w:rsidRPr="00E3304D">
        <w:rPr>
          <w:rStyle w:val="normaltextrun"/>
          <w:rFonts w:ascii="Calibri" w:hAnsi="Calibri" w:cs="Calibri"/>
          <w:sz w:val="22"/>
          <w:szCs w:val="22"/>
        </w:rPr>
        <w:t>basket message from MRI w/ scheduled MRI date</w:t>
      </w:r>
      <w:r w:rsidRPr="00E3304D">
        <w:rPr>
          <w:rStyle w:val="eop"/>
          <w:rFonts w:ascii="Calibri" w:hAnsi="Calibri" w:cs="Calibri"/>
          <w:sz w:val="22"/>
          <w:szCs w:val="22"/>
        </w:rPr>
        <w:t> </w:t>
      </w:r>
    </w:p>
    <w:p w14:paraId="317739CE" w14:textId="77777777" w:rsidR="00A33F93" w:rsidRDefault="008E20DA" w:rsidP="00A33F93">
      <w:pPr>
        <w:pStyle w:val="paragraph"/>
        <w:numPr>
          <w:ilvl w:val="1"/>
          <w:numId w:val="121"/>
        </w:numPr>
        <w:tabs>
          <w:tab w:val="left" w:pos="270"/>
        </w:tabs>
        <w:spacing w:before="0" w:beforeAutospacing="0" w:after="0" w:afterAutospacing="0"/>
        <w:textAlignment w:val="baseline"/>
        <w:rPr>
          <w:rFonts w:ascii="Segoe UI" w:hAnsi="Segoe UI" w:cs="Segoe UI"/>
          <w:sz w:val="18"/>
          <w:szCs w:val="18"/>
        </w:rPr>
      </w:pPr>
      <w:r w:rsidRPr="00E3304D">
        <w:rPr>
          <w:rStyle w:val="normaltextrun"/>
          <w:rFonts w:ascii="Calibri" w:hAnsi="Calibri" w:cs="Calibri"/>
          <w:sz w:val="22"/>
          <w:szCs w:val="22"/>
        </w:rPr>
        <w:t>A</w:t>
      </w:r>
      <w:r w:rsidR="0043100D" w:rsidRPr="00E3304D">
        <w:rPr>
          <w:rStyle w:val="normaltextrun"/>
          <w:rFonts w:ascii="Calibri" w:hAnsi="Calibri" w:cs="Calibri"/>
          <w:sz w:val="22"/>
          <w:szCs w:val="22"/>
        </w:rPr>
        <w:t>dmin ops assistant</w:t>
      </w:r>
    </w:p>
    <w:p w14:paraId="1DB68091" w14:textId="1E02EF85" w:rsidR="00A33F93" w:rsidRPr="00A33F93" w:rsidRDefault="0043100D" w:rsidP="00A33F93">
      <w:pPr>
        <w:pStyle w:val="paragraph"/>
        <w:numPr>
          <w:ilvl w:val="2"/>
          <w:numId w:val="121"/>
        </w:numPr>
        <w:tabs>
          <w:tab w:val="left" w:pos="270"/>
        </w:tabs>
        <w:spacing w:before="0" w:beforeAutospacing="0" w:after="0" w:afterAutospacing="0"/>
        <w:textAlignment w:val="baseline"/>
        <w:rPr>
          <w:rFonts w:ascii="Segoe UI" w:hAnsi="Segoe UI" w:cs="Segoe UI"/>
          <w:sz w:val="18"/>
          <w:szCs w:val="18"/>
        </w:rPr>
      </w:pPr>
      <w:r w:rsidRPr="00A33F93">
        <w:rPr>
          <w:rStyle w:val="normaltextrun"/>
          <w:rFonts w:ascii="Calibri" w:hAnsi="Calibri" w:cs="Calibri"/>
          <w:sz w:val="22"/>
          <w:szCs w:val="22"/>
        </w:rPr>
        <w:t>will confirm device information and make sure CXR is on file</w:t>
      </w:r>
      <w:r w:rsidRPr="00A33F93">
        <w:rPr>
          <w:rStyle w:val="eop"/>
          <w:rFonts w:ascii="Calibri" w:hAnsi="Calibri" w:cs="Calibri"/>
          <w:sz w:val="22"/>
          <w:szCs w:val="22"/>
        </w:rPr>
        <w:t> </w:t>
      </w:r>
    </w:p>
    <w:p w14:paraId="4E11DAC7" w14:textId="77777777" w:rsidR="00A33F93" w:rsidRDefault="0043100D" w:rsidP="00A33F93">
      <w:pPr>
        <w:pStyle w:val="paragraph"/>
        <w:numPr>
          <w:ilvl w:val="2"/>
          <w:numId w:val="121"/>
        </w:numPr>
        <w:tabs>
          <w:tab w:val="left" w:pos="270"/>
        </w:tabs>
        <w:spacing w:before="0" w:beforeAutospacing="0" w:after="0" w:afterAutospacing="0"/>
        <w:textAlignment w:val="baseline"/>
        <w:rPr>
          <w:rFonts w:ascii="Segoe UI" w:hAnsi="Segoe UI" w:cs="Segoe UI"/>
          <w:sz w:val="18"/>
          <w:szCs w:val="18"/>
        </w:rPr>
      </w:pPr>
      <w:r w:rsidRPr="00A33F93">
        <w:rPr>
          <w:rStyle w:val="normaltextrun"/>
          <w:rFonts w:ascii="Calibri" w:hAnsi="Calibri" w:cs="Calibri"/>
          <w:sz w:val="22"/>
          <w:szCs w:val="22"/>
        </w:rPr>
        <w:t>Schedule device appointment for MRI (pre and post)</w:t>
      </w:r>
      <w:r w:rsidRPr="00A33F93">
        <w:rPr>
          <w:rStyle w:val="eop"/>
          <w:rFonts w:ascii="Calibri" w:hAnsi="Calibri" w:cs="Calibri"/>
          <w:sz w:val="22"/>
          <w:szCs w:val="22"/>
        </w:rPr>
        <w:t> </w:t>
      </w:r>
    </w:p>
    <w:p w14:paraId="51908B7C" w14:textId="2880EF51" w:rsidR="00A33F93" w:rsidRDefault="0043100D" w:rsidP="00A33F93">
      <w:pPr>
        <w:pStyle w:val="paragraph"/>
        <w:numPr>
          <w:ilvl w:val="1"/>
          <w:numId w:val="121"/>
        </w:numPr>
        <w:tabs>
          <w:tab w:val="left" w:pos="270"/>
        </w:tabs>
        <w:spacing w:before="0" w:beforeAutospacing="0" w:after="0" w:afterAutospacing="0"/>
        <w:textAlignment w:val="baseline"/>
        <w:rPr>
          <w:rFonts w:ascii="Segoe UI" w:hAnsi="Segoe UI" w:cs="Segoe UI"/>
          <w:sz w:val="18"/>
          <w:szCs w:val="18"/>
        </w:rPr>
      </w:pPr>
      <w:r w:rsidRPr="00A33F93">
        <w:rPr>
          <w:rStyle w:val="normaltextrun"/>
          <w:rFonts w:ascii="Calibri" w:hAnsi="Calibri" w:cs="Calibri"/>
          <w:sz w:val="22"/>
          <w:szCs w:val="22"/>
        </w:rPr>
        <w:t>Device RN will complete Pre</w:t>
      </w:r>
      <w:r w:rsidR="001A5180">
        <w:rPr>
          <w:rStyle w:val="normaltextrun"/>
          <w:rFonts w:ascii="Calibri" w:hAnsi="Calibri" w:cs="Calibri"/>
          <w:sz w:val="22"/>
          <w:szCs w:val="22"/>
        </w:rPr>
        <w:t>-</w:t>
      </w:r>
      <w:r w:rsidRPr="00A33F93">
        <w:rPr>
          <w:rStyle w:val="normaltextrun"/>
          <w:rFonts w:ascii="Calibri" w:hAnsi="Calibri" w:cs="Calibri"/>
          <w:sz w:val="22"/>
          <w:szCs w:val="22"/>
        </w:rPr>
        <w:t>vis</w:t>
      </w:r>
      <w:r w:rsidR="001A5180">
        <w:rPr>
          <w:rStyle w:val="normaltextrun"/>
          <w:rFonts w:ascii="Calibri" w:hAnsi="Calibri" w:cs="Calibri"/>
          <w:sz w:val="22"/>
          <w:szCs w:val="22"/>
        </w:rPr>
        <w:t>i</w:t>
      </w:r>
      <w:r w:rsidRPr="00A33F93">
        <w:rPr>
          <w:rStyle w:val="normaltextrun"/>
          <w:rFonts w:ascii="Calibri" w:hAnsi="Calibri" w:cs="Calibri"/>
          <w:sz w:val="22"/>
          <w:szCs w:val="22"/>
        </w:rPr>
        <w:t>t Planning (PVP) and place programming order based off delegation protocol</w:t>
      </w:r>
      <w:r w:rsidRPr="00A33F93">
        <w:rPr>
          <w:rStyle w:val="eop"/>
          <w:rFonts w:ascii="Calibri" w:hAnsi="Calibri" w:cs="Calibri"/>
          <w:sz w:val="22"/>
          <w:szCs w:val="22"/>
        </w:rPr>
        <w:t> </w:t>
      </w:r>
    </w:p>
    <w:p w14:paraId="54813102" w14:textId="77777777" w:rsidR="00A33F93" w:rsidRDefault="0043100D" w:rsidP="00A33F93">
      <w:pPr>
        <w:pStyle w:val="paragraph"/>
        <w:numPr>
          <w:ilvl w:val="2"/>
          <w:numId w:val="121"/>
        </w:numPr>
        <w:tabs>
          <w:tab w:val="left" w:pos="270"/>
        </w:tabs>
        <w:spacing w:before="0" w:beforeAutospacing="0" w:after="0" w:afterAutospacing="0"/>
        <w:textAlignment w:val="baseline"/>
        <w:rPr>
          <w:rFonts w:ascii="Segoe UI" w:hAnsi="Segoe UI" w:cs="Segoe UI"/>
          <w:sz w:val="18"/>
          <w:szCs w:val="18"/>
        </w:rPr>
      </w:pPr>
      <w:r w:rsidRPr="00A33F93">
        <w:rPr>
          <w:rStyle w:val="normaltextrun"/>
          <w:rFonts w:ascii="Calibri" w:hAnsi="Calibri" w:cs="Calibri"/>
          <w:sz w:val="22"/>
          <w:szCs w:val="22"/>
        </w:rPr>
        <w:t>Device RN will link orders to appointments</w:t>
      </w:r>
      <w:r w:rsidRPr="00A33F93">
        <w:rPr>
          <w:rStyle w:val="eop"/>
          <w:rFonts w:ascii="Calibri" w:hAnsi="Calibri" w:cs="Calibri"/>
          <w:sz w:val="22"/>
          <w:szCs w:val="22"/>
        </w:rPr>
        <w:t> </w:t>
      </w:r>
    </w:p>
    <w:p w14:paraId="04565C0F" w14:textId="0780CD9B" w:rsidR="0043100D" w:rsidRDefault="0043100D" w:rsidP="00016EE0">
      <w:pPr>
        <w:pStyle w:val="paragraph"/>
        <w:numPr>
          <w:ilvl w:val="2"/>
          <w:numId w:val="121"/>
        </w:numPr>
        <w:tabs>
          <w:tab w:val="left" w:pos="270"/>
        </w:tabs>
        <w:spacing w:before="0" w:beforeAutospacing="0" w:after="0" w:afterAutospacing="0"/>
        <w:textAlignment w:val="baseline"/>
        <w:rPr>
          <w:rStyle w:val="eop"/>
          <w:rFonts w:ascii="Segoe UI" w:hAnsi="Segoe UI" w:cs="Segoe UI"/>
          <w:sz w:val="18"/>
          <w:szCs w:val="18"/>
        </w:rPr>
      </w:pPr>
      <w:r w:rsidRPr="00A33F93">
        <w:rPr>
          <w:rStyle w:val="normaltextrun"/>
          <w:rFonts w:ascii="Calibri" w:hAnsi="Calibri" w:cs="Calibri"/>
          <w:sz w:val="22"/>
          <w:szCs w:val="22"/>
        </w:rPr>
        <w:t>Appt comment “CXR review w/ previous MRI. Note location of last device check in HL”</w:t>
      </w:r>
      <w:r w:rsidRPr="00A33F93">
        <w:rPr>
          <w:rStyle w:val="eop"/>
          <w:rFonts w:ascii="Calibri" w:hAnsi="Calibri" w:cs="Calibri"/>
          <w:sz w:val="22"/>
          <w:szCs w:val="22"/>
        </w:rPr>
        <w:t> </w:t>
      </w:r>
    </w:p>
    <w:p w14:paraId="39F0B175" w14:textId="77777777" w:rsidR="00016EE0" w:rsidRPr="00D325A6" w:rsidRDefault="00016EE0" w:rsidP="00016EE0">
      <w:pPr>
        <w:pStyle w:val="paragraph"/>
        <w:tabs>
          <w:tab w:val="left" w:pos="270"/>
        </w:tabs>
        <w:spacing w:before="0" w:beforeAutospacing="0" w:after="0" w:afterAutospacing="0"/>
        <w:textAlignment w:val="baseline"/>
        <w:rPr>
          <w:rStyle w:val="eop"/>
          <w:rFonts w:asciiTheme="minorHAnsi" w:hAnsiTheme="minorHAnsi" w:cstheme="minorHAnsi"/>
          <w:b/>
          <w:bCs/>
          <w:sz w:val="22"/>
          <w:szCs w:val="22"/>
          <w:u w:val="single"/>
        </w:rPr>
      </w:pPr>
    </w:p>
    <w:p w14:paraId="3865C87C" w14:textId="4F947F22" w:rsidR="00016EE0" w:rsidRDefault="00016EE0" w:rsidP="00016EE0">
      <w:pPr>
        <w:pStyle w:val="paragraph"/>
        <w:tabs>
          <w:tab w:val="left" w:pos="270"/>
        </w:tabs>
        <w:spacing w:before="0" w:beforeAutospacing="0" w:after="0" w:afterAutospacing="0"/>
        <w:textAlignment w:val="baseline"/>
        <w:rPr>
          <w:rStyle w:val="eop"/>
          <w:rFonts w:asciiTheme="minorHAnsi" w:hAnsiTheme="minorHAnsi" w:cstheme="minorHAnsi"/>
          <w:b/>
          <w:bCs/>
          <w:sz w:val="22"/>
          <w:szCs w:val="22"/>
          <w:u w:val="single"/>
        </w:rPr>
      </w:pPr>
      <w:r w:rsidRPr="00D325A6">
        <w:rPr>
          <w:rStyle w:val="eop"/>
          <w:rFonts w:asciiTheme="minorHAnsi" w:hAnsiTheme="minorHAnsi" w:cstheme="minorHAnsi"/>
          <w:b/>
          <w:bCs/>
          <w:sz w:val="22"/>
          <w:szCs w:val="22"/>
          <w:u w:val="single"/>
        </w:rPr>
        <w:t>Consent and Precautions</w:t>
      </w:r>
    </w:p>
    <w:p w14:paraId="72728DB8" w14:textId="14F40E73" w:rsidR="00E7499C" w:rsidRPr="00E7499C" w:rsidRDefault="00E7499C" w:rsidP="00016EE0">
      <w:pPr>
        <w:pStyle w:val="paragraph"/>
        <w:tabs>
          <w:tab w:val="left" w:pos="270"/>
        </w:tabs>
        <w:spacing w:before="0" w:beforeAutospacing="0" w:after="0" w:afterAutospacing="0"/>
        <w:textAlignment w:val="baseline"/>
        <w:rPr>
          <w:rStyle w:val="eop"/>
          <w:rFonts w:asciiTheme="minorHAnsi" w:hAnsiTheme="minorHAnsi" w:cstheme="minorHAnsi"/>
          <w:sz w:val="22"/>
          <w:szCs w:val="22"/>
        </w:rPr>
      </w:pPr>
      <w:r w:rsidRPr="00E7499C">
        <w:rPr>
          <w:rStyle w:val="eop"/>
          <w:rFonts w:asciiTheme="minorHAnsi" w:hAnsiTheme="minorHAnsi" w:cstheme="minorHAnsi"/>
          <w:sz w:val="22"/>
          <w:szCs w:val="22"/>
        </w:rPr>
        <w:t>Day of consent done by Radiologist</w:t>
      </w:r>
    </w:p>
    <w:p w14:paraId="10B52317" w14:textId="77777777" w:rsidR="0043100D" w:rsidRPr="00DE6A32" w:rsidRDefault="0043100D" w:rsidP="00E7499C">
      <w:pPr>
        <w:pStyle w:val="paragraph"/>
        <w:spacing w:before="0" w:beforeAutospacing="0" w:after="0" w:afterAutospacing="0"/>
        <w:textAlignment w:val="baseline"/>
        <w:rPr>
          <w:rFonts w:asciiTheme="minorHAnsi" w:hAnsiTheme="minorHAnsi" w:cstheme="minorHAnsi"/>
          <w:b/>
          <w:bCs/>
          <w:sz w:val="22"/>
          <w:szCs w:val="22"/>
        </w:rPr>
      </w:pPr>
      <w:r w:rsidRPr="00DE6A32">
        <w:rPr>
          <w:rStyle w:val="normaltextrun"/>
          <w:rFonts w:asciiTheme="minorHAnsi" w:hAnsiTheme="minorHAnsi" w:cstheme="minorHAnsi"/>
          <w:b/>
          <w:bCs/>
          <w:sz w:val="22"/>
          <w:szCs w:val="22"/>
        </w:rPr>
        <w:t>Standard Precautions *</w:t>
      </w:r>
      <w:r w:rsidRPr="00DE6A32">
        <w:rPr>
          <w:rStyle w:val="eop"/>
          <w:rFonts w:asciiTheme="minorHAnsi" w:hAnsiTheme="minorHAnsi" w:cstheme="minorHAnsi"/>
          <w:b/>
          <w:bCs/>
          <w:sz w:val="22"/>
          <w:szCs w:val="22"/>
        </w:rPr>
        <w:t> </w:t>
      </w:r>
    </w:p>
    <w:p w14:paraId="100FF09E" w14:textId="77777777" w:rsidR="0043100D" w:rsidRPr="00954693" w:rsidRDefault="0043100D" w:rsidP="00766353">
      <w:pPr>
        <w:pStyle w:val="paragraph"/>
        <w:numPr>
          <w:ilvl w:val="0"/>
          <w:numId w:val="26"/>
        </w:numPr>
        <w:spacing w:before="0" w:beforeAutospacing="0" w:after="0" w:afterAutospacing="0"/>
        <w:ind w:left="108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Pre-consent call done by MRI Nurse</w:t>
      </w:r>
      <w:r w:rsidRPr="00954693">
        <w:rPr>
          <w:rStyle w:val="eop"/>
          <w:rFonts w:asciiTheme="minorHAnsi" w:hAnsiTheme="minorHAnsi" w:cstheme="minorHAnsi"/>
          <w:sz w:val="22"/>
          <w:szCs w:val="22"/>
        </w:rPr>
        <w:t> </w:t>
      </w:r>
    </w:p>
    <w:p w14:paraId="4E8E86E8" w14:textId="77777777" w:rsidR="0043100D" w:rsidRPr="00DE6A32" w:rsidRDefault="0043100D" w:rsidP="00766353">
      <w:pPr>
        <w:pStyle w:val="paragraph"/>
        <w:numPr>
          <w:ilvl w:val="0"/>
          <w:numId w:val="27"/>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Normal &amp; Stable Lead Measurements</w:t>
      </w:r>
      <w:r w:rsidRPr="00DE6A32">
        <w:rPr>
          <w:rStyle w:val="eop"/>
          <w:rFonts w:asciiTheme="minorHAnsi" w:hAnsiTheme="minorHAnsi" w:cstheme="minorHAnsi"/>
          <w:sz w:val="22"/>
          <w:szCs w:val="22"/>
        </w:rPr>
        <w:t> </w:t>
      </w:r>
    </w:p>
    <w:p w14:paraId="4CDA643F" w14:textId="77777777" w:rsidR="0043100D" w:rsidRPr="00DE6A32" w:rsidRDefault="0043100D" w:rsidP="00766353">
      <w:pPr>
        <w:pStyle w:val="paragraph"/>
        <w:numPr>
          <w:ilvl w:val="0"/>
          <w:numId w:val="28"/>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Pacing Impedance 200-1500 ohms</w:t>
      </w:r>
      <w:r w:rsidRPr="00DE6A32">
        <w:rPr>
          <w:rStyle w:val="eop"/>
          <w:rFonts w:asciiTheme="minorHAnsi" w:hAnsiTheme="minorHAnsi" w:cstheme="minorHAnsi"/>
          <w:sz w:val="22"/>
          <w:szCs w:val="22"/>
        </w:rPr>
        <w:t> </w:t>
      </w:r>
    </w:p>
    <w:p w14:paraId="7144A94A" w14:textId="77777777" w:rsidR="0043100D" w:rsidRPr="00DE6A32" w:rsidRDefault="0043100D" w:rsidP="00766353">
      <w:pPr>
        <w:pStyle w:val="paragraph"/>
        <w:numPr>
          <w:ilvl w:val="0"/>
          <w:numId w:val="29"/>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Shock Impedance 30-200 ohms</w:t>
      </w:r>
      <w:r w:rsidRPr="00DE6A32">
        <w:rPr>
          <w:rStyle w:val="eop"/>
          <w:rFonts w:asciiTheme="minorHAnsi" w:hAnsiTheme="minorHAnsi" w:cstheme="minorHAnsi"/>
          <w:sz w:val="22"/>
          <w:szCs w:val="22"/>
        </w:rPr>
        <w:t> </w:t>
      </w:r>
    </w:p>
    <w:p w14:paraId="721F6501" w14:textId="77777777" w:rsidR="0043100D" w:rsidRPr="00DE6A32" w:rsidRDefault="0043100D" w:rsidP="00766353">
      <w:pPr>
        <w:pStyle w:val="paragraph"/>
        <w:numPr>
          <w:ilvl w:val="0"/>
          <w:numId w:val="30"/>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Capture thresholds &lt; 2 V at 0.4 ms</w:t>
      </w:r>
      <w:r w:rsidRPr="00DE6A32">
        <w:rPr>
          <w:rStyle w:val="eop"/>
          <w:rFonts w:asciiTheme="minorHAnsi" w:hAnsiTheme="minorHAnsi" w:cstheme="minorHAnsi"/>
          <w:sz w:val="22"/>
          <w:szCs w:val="22"/>
        </w:rPr>
        <w:t> </w:t>
      </w:r>
    </w:p>
    <w:p w14:paraId="3972D192" w14:textId="77777777" w:rsidR="0043100D" w:rsidRPr="00DE6A32" w:rsidRDefault="0043100D" w:rsidP="00766353">
      <w:pPr>
        <w:pStyle w:val="paragraph"/>
        <w:numPr>
          <w:ilvl w:val="0"/>
          <w:numId w:val="31"/>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No abandoned or capped leads/hardware</w:t>
      </w:r>
      <w:r w:rsidRPr="00DE6A32">
        <w:rPr>
          <w:rStyle w:val="eop"/>
          <w:rFonts w:asciiTheme="minorHAnsi" w:hAnsiTheme="minorHAnsi" w:cstheme="minorHAnsi"/>
          <w:sz w:val="22"/>
          <w:szCs w:val="22"/>
        </w:rPr>
        <w:t> </w:t>
      </w:r>
    </w:p>
    <w:p w14:paraId="04DEB1C6" w14:textId="716E1DFA" w:rsidR="0043100D" w:rsidRPr="00DE6A32" w:rsidRDefault="0043100D" w:rsidP="00766353">
      <w:pPr>
        <w:pStyle w:val="paragraph"/>
        <w:numPr>
          <w:ilvl w:val="0"/>
          <w:numId w:val="32"/>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No sustained ventricular arrhythmia or ICD therapies delivered within the 6 weeks prior to the tentative scan date (</w:t>
      </w:r>
      <w:r w:rsidR="008A6DAC" w:rsidRPr="00DE6A32">
        <w:rPr>
          <w:rStyle w:val="normaltextrun"/>
          <w:rFonts w:asciiTheme="minorHAnsi" w:hAnsiTheme="minorHAnsi" w:cstheme="minorHAnsi"/>
          <w:sz w:val="22"/>
          <w:szCs w:val="22"/>
        </w:rPr>
        <w:t>regardless of</w:t>
      </w:r>
      <w:r w:rsidRPr="00DE6A32">
        <w:rPr>
          <w:rStyle w:val="normaltextrun"/>
          <w:rFonts w:asciiTheme="minorHAnsi" w:hAnsiTheme="minorHAnsi" w:cstheme="minorHAnsi"/>
          <w:sz w:val="22"/>
          <w:szCs w:val="22"/>
        </w:rPr>
        <w:t> a primary or secondary prevention device on original indication).</w:t>
      </w:r>
      <w:r w:rsidRPr="00DE6A32">
        <w:rPr>
          <w:rStyle w:val="eop"/>
          <w:rFonts w:asciiTheme="minorHAnsi" w:hAnsiTheme="minorHAnsi" w:cstheme="minorHAnsi"/>
          <w:sz w:val="22"/>
          <w:szCs w:val="22"/>
        </w:rPr>
        <w:t> </w:t>
      </w:r>
    </w:p>
    <w:p w14:paraId="6E56A356" w14:textId="77777777" w:rsidR="0043100D" w:rsidRPr="00DE6A32" w:rsidRDefault="0043100D" w:rsidP="00766353">
      <w:pPr>
        <w:pStyle w:val="paragraph"/>
        <w:numPr>
          <w:ilvl w:val="0"/>
          <w:numId w:val="33"/>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1010 S-ICD systems</w:t>
      </w:r>
      <w:r w:rsidRPr="00DE6A32">
        <w:rPr>
          <w:rStyle w:val="eop"/>
          <w:rFonts w:asciiTheme="minorHAnsi" w:hAnsiTheme="minorHAnsi" w:cstheme="minorHAnsi"/>
          <w:sz w:val="22"/>
          <w:szCs w:val="22"/>
        </w:rPr>
        <w:t> </w:t>
      </w:r>
    </w:p>
    <w:p w14:paraId="0CC5131B" w14:textId="77777777" w:rsidR="0043100D" w:rsidRPr="00DE6A32" w:rsidRDefault="0043100D" w:rsidP="00766353">
      <w:pPr>
        <w:pStyle w:val="paragraph"/>
        <w:numPr>
          <w:ilvl w:val="0"/>
          <w:numId w:val="34"/>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o No sustained ventricular arrhythmia or ICD therapies delivered in the 6 weeks prior to the tentative scan date</w:t>
      </w:r>
      <w:r w:rsidRPr="00DE6A32">
        <w:rPr>
          <w:rStyle w:val="eop"/>
          <w:rFonts w:asciiTheme="minorHAnsi" w:hAnsiTheme="minorHAnsi" w:cstheme="minorHAnsi"/>
          <w:sz w:val="22"/>
          <w:szCs w:val="22"/>
        </w:rPr>
        <w:t> </w:t>
      </w:r>
    </w:p>
    <w:p w14:paraId="1F38D0F8" w14:textId="16A9E05D" w:rsidR="0043100D" w:rsidRPr="00954693" w:rsidRDefault="0043100D" w:rsidP="00954693">
      <w:pPr>
        <w:pStyle w:val="paragraph"/>
        <w:numPr>
          <w:ilvl w:val="0"/>
          <w:numId w:val="35"/>
        </w:numPr>
        <w:spacing w:before="0" w:beforeAutospacing="0" w:after="0" w:afterAutospacing="0"/>
        <w:ind w:left="1800" w:firstLine="0"/>
        <w:textAlignment w:val="baseline"/>
        <w:rPr>
          <w:rFonts w:asciiTheme="minorHAnsi" w:hAnsiTheme="minorHAnsi" w:cstheme="minorHAnsi"/>
          <w:sz w:val="22"/>
          <w:szCs w:val="22"/>
        </w:rPr>
      </w:pPr>
      <w:r w:rsidRPr="00DE6A32">
        <w:rPr>
          <w:rStyle w:val="normaltextrun"/>
          <w:rFonts w:asciiTheme="minorHAnsi" w:hAnsiTheme="minorHAnsi" w:cstheme="minorHAnsi"/>
          <w:sz w:val="22"/>
          <w:szCs w:val="22"/>
        </w:rPr>
        <w:t>If at or near ERI or RRT needs EP approval</w:t>
      </w:r>
      <w:r w:rsidRPr="00DE6A32">
        <w:rPr>
          <w:rStyle w:val="eop"/>
          <w:rFonts w:asciiTheme="minorHAnsi" w:hAnsiTheme="minorHAnsi" w:cstheme="minorHAnsi"/>
          <w:sz w:val="22"/>
          <w:szCs w:val="22"/>
        </w:rPr>
        <w:t> </w:t>
      </w:r>
    </w:p>
    <w:p w14:paraId="0BDCA1D0" w14:textId="06B4671A" w:rsidR="0043100D" w:rsidRPr="00954693" w:rsidRDefault="0043100D" w:rsidP="0043100D">
      <w:pPr>
        <w:pStyle w:val="paragraph"/>
        <w:spacing w:before="0" w:beforeAutospacing="0" w:after="0" w:afterAutospacing="0"/>
        <w:textAlignment w:val="baseline"/>
        <w:rPr>
          <w:rFonts w:asciiTheme="minorHAnsi" w:hAnsiTheme="minorHAnsi" w:cstheme="minorHAnsi"/>
          <w:b/>
          <w:bCs/>
          <w:sz w:val="22"/>
          <w:szCs w:val="22"/>
        </w:rPr>
      </w:pPr>
      <w:r w:rsidRPr="00954693">
        <w:rPr>
          <w:rStyle w:val="normaltextrun"/>
          <w:rFonts w:asciiTheme="minorHAnsi" w:hAnsiTheme="minorHAnsi" w:cstheme="minorHAnsi"/>
          <w:b/>
          <w:bCs/>
          <w:sz w:val="22"/>
          <w:szCs w:val="22"/>
        </w:rPr>
        <w:t>Expanded Precautions **</w:t>
      </w:r>
      <w:r w:rsidRPr="00954693">
        <w:rPr>
          <w:rStyle w:val="eop"/>
          <w:rFonts w:asciiTheme="minorHAnsi" w:hAnsiTheme="minorHAnsi" w:cstheme="minorHAnsi"/>
          <w:b/>
          <w:bCs/>
          <w:sz w:val="22"/>
          <w:szCs w:val="22"/>
        </w:rPr>
        <w:t> </w:t>
      </w:r>
    </w:p>
    <w:p w14:paraId="2A386315" w14:textId="77777777" w:rsidR="0043100D" w:rsidRPr="00954693" w:rsidRDefault="0043100D" w:rsidP="00766353">
      <w:pPr>
        <w:pStyle w:val="paragraph"/>
        <w:numPr>
          <w:ilvl w:val="0"/>
          <w:numId w:val="36"/>
        </w:numPr>
        <w:spacing w:before="0" w:beforeAutospacing="0" w:after="0" w:afterAutospacing="0"/>
        <w:ind w:left="108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Pre-consent call done by MRI Nurse</w:t>
      </w:r>
      <w:r w:rsidRPr="00954693">
        <w:rPr>
          <w:rStyle w:val="eop"/>
          <w:rFonts w:asciiTheme="minorHAnsi" w:hAnsiTheme="minorHAnsi" w:cstheme="minorHAnsi"/>
          <w:sz w:val="22"/>
          <w:szCs w:val="22"/>
        </w:rPr>
        <w:t> </w:t>
      </w:r>
    </w:p>
    <w:p w14:paraId="503DF126" w14:textId="77777777" w:rsidR="0043100D" w:rsidRPr="00954693" w:rsidRDefault="0043100D" w:rsidP="00766353">
      <w:pPr>
        <w:pStyle w:val="paragraph"/>
        <w:numPr>
          <w:ilvl w:val="0"/>
          <w:numId w:val="37"/>
        </w:numPr>
        <w:spacing w:before="0" w:beforeAutospacing="0" w:after="0" w:afterAutospacing="0"/>
        <w:ind w:left="180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Pacing dependent (no intrinsic rhythm at VVI 30 ppm during a 3-second trial)</w:t>
      </w:r>
      <w:r w:rsidRPr="00954693">
        <w:rPr>
          <w:rStyle w:val="eop"/>
          <w:rFonts w:asciiTheme="minorHAnsi" w:hAnsiTheme="minorHAnsi" w:cstheme="minorHAnsi"/>
          <w:sz w:val="22"/>
          <w:szCs w:val="22"/>
        </w:rPr>
        <w:t> </w:t>
      </w:r>
    </w:p>
    <w:p w14:paraId="73591472" w14:textId="77777777" w:rsidR="0043100D" w:rsidRPr="00954693" w:rsidRDefault="0043100D" w:rsidP="00766353">
      <w:pPr>
        <w:pStyle w:val="paragraph"/>
        <w:numPr>
          <w:ilvl w:val="0"/>
          <w:numId w:val="38"/>
        </w:numPr>
        <w:spacing w:before="0" w:beforeAutospacing="0" w:after="0" w:afterAutospacing="0"/>
        <w:ind w:left="180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Sustained ventricular arrhythmia or ICD therapies delivered within the 6 weeks that precede the tentative scan date</w:t>
      </w:r>
      <w:r w:rsidRPr="00954693">
        <w:rPr>
          <w:rStyle w:val="eop"/>
          <w:rFonts w:asciiTheme="minorHAnsi" w:hAnsiTheme="minorHAnsi" w:cstheme="minorHAnsi"/>
          <w:sz w:val="22"/>
          <w:szCs w:val="22"/>
        </w:rPr>
        <w:t> </w:t>
      </w:r>
    </w:p>
    <w:p w14:paraId="3B724ADB" w14:textId="7345C1F7" w:rsidR="0043100D" w:rsidRPr="00954693" w:rsidRDefault="0043100D" w:rsidP="00766353">
      <w:pPr>
        <w:pStyle w:val="paragraph"/>
        <w:numPr>
          <w:ilvl w:val="0"/>
          <w:numId w:val="39"/>
        </w:numPr>
        <w:spacing w:before="0" w:beforeAutospacing="0" w:after="0" w:afterAutospacing="0"/>
        <w:ind w:left="180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Abandoned or capped leads (which should include capped defibrillation coils), as these are to be reviewed on a </w:t>
      </w:r>
      <w:r w:rsidR="008A6DAC" w:rsidRPr="00954693">
        <w:rPr>
          <w:rStyle w:val="normaltextrun"/>
          <w:rFonts w:asciiTheme="minorHAnsi" w:hAnsiTheme="minorHAnsi" w:cstheme="minorHAnsi"/>
          <w:sz w:val="22"/>
          <w:szCs w:val="22"/>
        </w:rPr>
        <w:t>case-by-case</w:t>
      </w:r>
      <w:r w:rsidRPr="00954693">
        <w:rPr>
          <w:rStyle w:val="normaltextrun"/>
          <w:rFonts w:asciiTheme="minorHAnsi" w:hAnsiTheme="minorHAnsi" w:cstheme="minorHAnsi"/>
          <w:sz w:val="22"/>
          <w:szCs w:val="22"/>
        </w:rPr>
        <w:t> basis regarding scan eligibility</w:t>
      </w:r>
      <w:r w:rsidRPr="00954693">
        <w:rPr>
          <w:rStyle w:val="eop"/>
          <w:rFonts w:asciiTheme="minorHAnsi" w:hAnsiTheme="minorHAnsi" w:cstheme="minorHAnsi"/>
          <w:sz w:val="22"/>
          <w:szCs w:val="22"/>
        </w:rPr>
        <w:t> </w:t>
      </w:r>
    </w:p>
    <w:p w14:paraId="2AAE8DB3" w14:textId="2DE32B1F" w:rsidR="0043100D" w:rsidRPr="00954693" w:rsidRDefault="00391770" w:rsidP="00766353">
      <w:pPr>
        <w:pStyle w:val="paragraph"/>
        <w:numPr>
          <w:ilvl w:val="0"/>
          <w:numId w:val="40"/>
        </w:numPr>
        <w:spacing w:before="0" w:beforeAutospacing="0" w:after="0" w:afterAutospacing="0"/>
        <w:ind w:left="180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Pacemakers</w:t>
      </w:r>
      <w:r w:rsidR="0043100D" w:rsidRPr="00954693">
        <w:rPr>
          <w:rStyle w:val="normaltextrun"/>
          <w:rFonts w:asciiTheme="minorHAnsi" w:hAnsiTheme="minorHAnsi" w:cstheme="minorHAnsi"/>
          <w:sz w:val="22"/>
          <w:szCs w:val="22"/>
        </w:rPr>
        <w:t xml:space="preserve"> or leads manufactured prior to 1998 (if lead measurements are normal and stable, no EP MD approval needed)</w:t>
      </w:r>
      <w:r w:rsidR="0043100D" w:rsidRPr="00954693">
        <w:rPr>
          <w:rStyle w:val="eop"/>
          <w:rFonts w:asciiTheme="minorHAnsi" w:hAnsiTheme="minorHAnsi" w:cstheme="minorHAnsi"/>
          <w:sz w:val="22"/>
          <w:szCs w:val="22"/>
        </w:rPr>
        <w:t> </w:t>
      </w:r>
    </w:p>
    <w:p w14:paraId="057ED337" w14:textId="77777777" w:rsidR="0043100D" w:rsidRPr="00954693" w:rsidRDefault="0043100D" w:rsidP="00766353">
      <w:pPr>
        <w:pStyle w:val="paragraph"/>
        <w:numPr>
          <w:ilvl w:val="0"/>
          <w:numId w:val="41"/>
        </w:numPr>
        <w:spacing w:before="0" w:beforeAutospacing="0" w:after="0" w:afterAutospacing="0"/>
        <w:ind w:left="1800" w:firstLine="0"/>
        <w:textAlignment w:val="baseline"/>
        <w:rPr>
          <w:rFonts w:asciiTheme="minorHAnsi" w:hAnsiTheme="minorHAnsi" w:cstheme="minorHAnsi"/>
          <w:sz w:val="22"/>
          <w:szCs w:val="22"/>
        </w:rPr>
      </w:pPr>
      <w:r w:rsidRPr="00954693">
        <w:rPr>
          <w:rStyle w:val="normaltextrun"/>
          <w:rFonts w:asciiTheme="minorHAnsi" w:hAnsiTheme="minorHAnsi" w:cstheme="minorHAnsi"/>
          <w:sz w:val="22"/>
          <w:szCs w:val="22"/>
        </w:rPr>
        <w:t>ICD or leads manufactured prior to 2000 (if lead measurements are normal and stable, no EP MD approval needed)</w:t>
      </w:r>
      <w:r w:rsidRPr="00954693">
        <w:rPr>
          <w:rStyle w:val="eop"/>
          <w:rFonts w:asciiTheme="minorHAnsi" w:hAnsiTheme="minorHAnsi" w:cstheme="minorHAnsi"/>
          <w:sz w:val="22"/>
          <w:szCs w:val="22"/>
        </w:rPr>
        <w:t> </w:t>
      </w:r>
    </w:p>
    <w:p w14:paraId="6A50EF67" w14:textId="7F802B38" w:rsidR="0043100D" w:rsidRDefault="0043100D" w:rsidP="0043100D">
      <w:pPr>
        <w:pStyle w:val="paragraph"/>
        <w:numPr>
          <w:ilvl w:val="0"/>
          <w:numId w:val="42"/>
        </w:numPr>
        <w:spacing w:before="0" w:beforeAutospacing="0" w:after="0" w:afterAutospacing="0"/>
        <w:ind w:left="1800" w:firstLine="0"/>
        <w:textAlignment w:val="baseline"/>
        <w:rPr>
          <w:rStyle w:val="eop"/>
          <w:rFonts w:asciiTheme="minorHAnsi" w:hAnsiTheme="minorHAnsi" w:cstheme="minorHAnsi"/>
          <w:sz w:val="22"/>
          <w:szCs w:val="22"/>
        </w:rPr>
      </w:pPr>
      <w:r w:rsidRPr="00954693">
        <w:rPr>
          <w:rStyle w:val="normaltextrun"/>
          <w:rFonts w:asciiTheme="minorHAnsi" w:hAnsiTheme="minorHAnsi" w:cstheme="minorHAnsi"/>
          <w:sz w:val="22"/>
          <w:szCs w:val="22"/>
        </w:rPr>
        <w:t>Epicardial leads (for transvenous system</w:t>
      </w:r>
      <w:r w:rsidRPr="00954693">
        <w:rPr>
          <w:rStyle w:val="normaltextrun"/>
          <w:rFonts w:asciiTheme="minorHAnsi" w:hAnsiTheme="minorHAnsi" w:cstheme="minorHAnsi"/>
          <w:b/>
          <w:bCs/>
          <w:sz w:val="22"/>
          <w:szCs w:val="22"/>
        </w:rPr>
        <w:t>) </w:t>
      </w:r>
      <w:r w:rsidRPr="00954693">
        <w:rPr>
          <w:rStyle w:val="normaltextrun"/>
          <w:rFonts w:asciiTheme="minorHAnsi" w:hAnsiTheme="minorHAnsi" w:cstheme="minorHAnsi"/>
          <w:sz w:val="22"/>
          <w:szCs w:val="22"/>
        </w:rPr>
        <w:t>(if lead measurements are normal and stable, no EP MD approval needed)</w:t>
      </w:r>
    </w:p>
    <w:p w14:paraId="711CACA3" w14:textId="77777777" w:rsidR="00391770" w:rsidRPr="00391770" w:rsidRDefault="00391770" w:rsidP="00391770">
      <w:pPr>
        <w:pStyle w:val="paragraph"/>
        <w:spacing w:before="0" w:beforeAutospacing="0" w:after="0" w:afterAutospacing="0"/>
        <w:ind w:left="1800"/>
        <w:textAlignment w:val="baseline"/>
        <w:rPr>
          <w:rFonts w:asciiTheme="minorHAnsi" w:hAnsiTheme="minorHAnsi" w:cstheme="minorHAnsi"/>
          <w:sz w:val="22"/>
          <w:szCs w:val="22"/>
        </w:rPr>
      </w:pPr>
    </w:p>
    <w:p w14:paraId="3DFD2673" w14:textId="2743E314" w:rsidR="0043100D" w:rsidRPr="00391770" w:rsidRDefault="0043100D" w:rsidP="00AE1BBA">
      <w:pPr>
        <w:pStyle w:val="paragraph"/>
        <w:spacing w:before="0" w:beforeAutospacing="0" w:after="0" w:afterAutospacing="0"/>
        <w:textAlignment w:val="baseline"/>
        <w:rPr>
          <w:rFonts w:ascii="Segoe UI" w:hAnsi="Segoe UI" w:cs="Segoe UI"/>
          <w:b/>
          <w:bCs/>
          <w:sz w:val="22"/>
          <w:szCs w:val="22"/>
          <w:u w:val="single"/>
        </w:rPr>
      </w:pPr>
      <w:r w:rsidRPr="00391770">
        <w:rPr>
          <w:rStyle w:val="normaltextrun"/>
          <w:rFonts w:ascii="Calibri" w:hAnsi="Calibri" w:cs="Calibri"/>
          <w:b/>
          <w:bCs/>
          <w:sz w:val="22"/>
          <w:szCs w:val="22"/>
          <w:u w:val="single"/>
        </w:rPr>
        <w:t>Programming</w:t>
      </w:r>
      <w:r w:rsidRPr="00391770">
        <w:rPr>
          <w:rStyle w:val="eop"/>
          <w:rFonts w:ascii="Calibri" w:hAnsi="Calibri" w:cs="Calibri"/>
          <w:b/>
          <w:bCs/>
          <w:sz w:val="22"/>
          <w:szCs w:val="22"/>
          <w:u w:val="single"/>
        </w:rPr>
        <w:t> </w:t>
      </w:r>
      <w:r w:rsidR="00391770" w:rsidRPr="00391770">
        <w:rPr>
          <w:rStyle w:val="eop"/>
          <w:rFonts w:ascii="Calibri" w:hAnsi="Calibri" w:cs="Calibri"/>
          <w:b/>
          <w:bCs/>
          <w:sz w:val="22"/>
          <w:szCs w:val="22"/>
          <w:u w:val="single"/>
        </w:rPr>
        <w:t>Instructions</w:t>
      </w:r>
    </w:p>
    <w:p w14:paraId="40F8C1F6" w14:textId="7B3E0D9C" w:rsidR="00AE1BBA" w:rsidRPr="002F1EE6" w:rsidRDefault="002F1EE6" w:rsidP="00AE1BBA">
      <w:pPr>
        <w:pStyle w:val="paragraph"/>
        <w:numPr>
          <w:ilvl w:val="0"/>
          <w:numId w:val="121"/>
        </w:numPr>
        <w:tabs>
          <w:tab w:val="left" w:pos="270"/>
        </w:tabs>
        <w:spacing w:before="0" w:beforeAutospacing="0" w:after="0" w:afterAutospacing="0"/>
        <w:ind w:left="270" w:hanging="270"/>
        <w:textAlignment w:val="baseline"/>
        <w:rPr>
          <w:rStyle w:val="normaltextrun"/>
          <w:rFonts w:ascii="Segoe UI" w:hAnsi="Segoe UI" w:cs="Segoe UI"/>
          <w:sz w:val="18"/>
          <w:szCs w:val="18"/>
        </w:rPr>
      </w:pPr>
      <w:r>
        <w:rPr>
          <w:rStyle w:val="normaltextrun"/>
          <w:rFonts w:ascii="Calibri" w:hAnsi="Calibri" w:cs="Calibri"/>
          <w:sz w:val="22"/>
          <w:szCs w:val="22"/>
        </w:rPr>
        <w:t>Follow delegation protocol for MRI programming</w:t>
      </w:r>
    </w:p>
    <w:p w14:paraId="7BE08339" w14:textId="77777777" w:rsidR="00D779A8" w:rsidRDefault="00D779A8" w:rsidP="00D779A8">
      <w:pPr>
        <w:pStyle w:val="paragraph"/>
        <w:tabs>
          <w:tab w:val="left" w:pos="270"/>
        </w:tabs>
        <w:spacing w:before="0" w:beforeAutospacing="0" w:after="0" w:afterAutospacing="0"/>
        <w:textAlignment w:val="baseline"/>
        <w:rPr>
          <w:rStyle w:val="normaltextrun"/>
          <w:rFonts w:ascii="Calibri" w:hAnsi="Calibri" w:cs="Calibri"/>
          <w:sz w:val="22"/>
          <w:szCs w:val="22"/>
        </w:rPr>
      </w:pPr>
    </w:p>
    <w:p w14:paraId="0E598DCA" w14:textId="76F68224" w:rsidR="00D779A8" w:rsidRPr="00515E8A" w:rsidRDefault="00D779A8" w:rsidP="00515E8A">
      <w:pPr>
        <w:pStyle w:val="paragraph"/>
        <w:spacing w:before="0" w:beforeAutospacing="0" w:after="0" w:afterAutospacing="0"/>
        <w:textAlignment w:val="baseline"/>
        <w:rPr>
          <w:rFonts w:ascii="Segoe UI" w:hAnsi="Segoe UI" w:cs="Segoe UI"/>
          <w:sz w:val="18"/>
          <w:szCs w:val="18"/>
        </w:rPr>
      </w:pPr>
      <w:r w:rsidRPr="00515E8A">
        <w:rPr>
          <w:rStyle w:val="normaltextrun"/>
          <w:rFonts w:ascii="Calibri" w:hAnsi="Calibri" w:cs="Calibri"/>
          <w:b/>
          <w:bCs/>
          <w:sz w:val="22"/>
          <w:szCs w:val="22"/>
        </w:rPr>
        <w:t xml:space="preserve">Programming MRI Legacy </w:t>
      </w:r>
      <w:r w:rsidR="00515E8A">
        <w:rPr>
          <w:rStyle w:val="normaltextrun"/>
          <w:rFonts w:ascii="Calibri" w:hAnsi="Calibri" w:cs="Calibri"/>
          <w:b/>
          <w:bCs/>
          <w:sz w:val="22"/>
          <w:szCs w:val="22"/>
        </w:rPr>
        <w:t>D</w:t>
      </w:r>
      <w:r w:rsidRPr="00515E8A">
        <w:rPr>
          <w:rStyle w:val="normaltextrun"/>
          <w:rFonts w:ascii="Calibri" w:hAnsi="Calibri" w:cs="Calibri"/>
          <w:b/>
          <w:bCs/>
          <w:sz w:val="22"/>
          <w:szCs w:val="22"/>
        </w:rPr>
        <w:t>evices</w:t>
      </w:r>
      <w:r w:rsidR="00515E8A">
        <w:rPr>
          <w:rStyle w:val="eop"/>
          <w:rFonts w:ascii="Calibri" w:hAnsi="Calibri" w:cs="Calibri"/>
          <w:sz w:val="22"/>
          <w:szCs w:val="22"/>
        </w:rPr>
        <w:t>:</w:t>
      </w:r>
    </w:p>
    <w:p w14:paraId="1CA1372E" w14:textId="77777777" w:rsidR="00D779A8" w:rsidRPr="00515E8A" w:rsidRDefault="00D779A8" w:rsidP="00D779A8">
      <w:pPr>
        <w:pStyle w:val="paragraph"/>
        <w:spacing w:before="0" w:beforeAutospacing="0" w:after="0" w:afterAutospacing="0"/>
        <w:textAlignment w:val="baseline"/>
        <w:rPr>
          <w:rFonts w:asciiTheme="minorHAnsi" w:hAnsiTheme="minorHAnsi" w:cstheme="minorHAnsi"/>
          <w:sz w:val="22"/>
          <w:szCs w:val="22"/>
        </w:rPr>
      </w:pPr>
      <w:r w:rsidRPr="00515E8A">
        <w:rPr>
          <w:rStyle w:val="normaltextrun"/>
          <w:rFonts w:asciiTheme="minorHAnsi" w:hAnsiTheme="minorHAnsi" w:cstheme="minorHAnsi"/>
          <w:b/>
          <w:bCs/>
          <w:sz w:val="22"/>
          <w:szCs w:val="22"/>
        </w:rPr>
        <w:t>Program pacing output - to 5 V @ 1 ms</w:t>
      </w:r>
      <w:r w:rsidRPr="00515E8A">
        <w:rPr>
          <w:rStyle w:val="eop"/>
          <w:rFonts w:asciiTheme="minorHAnsi" w:hAnsiTheme="minorHAnsi" w:cstheme="minorHAnsi"/>
          <w:sz w:val="22"/>
          <w:szCs w:val="22"/>
        </w:rPr>
        <w:t> </w:t>
      </w:r>
    </w:p>
    <w:p w14:paraId="25B5F747" w14:textId="77777777" w:rsidR="003138C2" w:rsidRDefault="00D779A8" w:rsidP="00515E8A">
      <w:pPr>
        <w:pStyle w:val="paragraph"/>
        <w:numPr>
          <w:ilvl w:val="0"/>
          <w:numId w:val="47"/>
        </w:numPr>
        <w:tabs>
          <w:tab w:val="clear" w:pos="720"/>
          <w:tab w:val="left" w:pos="270"/>
        </w:tabs>
        <w:spacing w:before="0" w:beforeAutospacing="0" w:after="0" w:afterAutospacing="0"/>
        <w:ind w:left="0" w:firstLine="0"/>
        <w:textAlignment w:val="baseline"/>
        <w:rPr>
          <w:rStyle w:val="eop"/>
          <w:rFonts w:asciiTheme="minorHAnsi" w:hAnsiTheme="minorHAnsi" w:cstheme="minorHAnsi"/>
          <w:sz w:val="22"/>
          <w:szCs w:val="22"/>
        </w:rPr>
      </w:pPr>
      <w:r w:rsidRPr="00515E8A">
        <w:rPr>
          <w:rStyle w:val="normaltextrun"/>
          <w:rFonts w:asciiTheme="minorHAnsi" w:hAnsiTheme="minorHAnsi" w:cstheme="minorHAnsi"/>
          <w:sz w:val="22"/>
          <w:szCs w:val="22"/>
        </w:rPr>
        <w:t>Abbott/St. Jude</w:t>
      </w:r>
      <w:r w:rsidRPr="00515E8A">
        <w:rPr>
          <w:rStyle w:val="eop"/>
          <w:rFonts w:asciiTheme="minorHAnsi" w:hAnsiTheme="minorHAnsi" w:cstheme="minorHAnsi"/>
          <w:sz w:val="22"/>
          <w:szCs w:val="22"/>
        </w:rPr>
        <w:t> </w:t>
      </w:r>
    </w:p>
    <w:p w14:paraId="59BC7F12" w14:textId="77777777" w:rsidR="003138C2" w:rsidRDefault="00D779A8" w:rsidP="003138C2">
      <w:pPr>
        <w:pStyle w:val="paragraph"/>
        <w:numPr>
          <w:ilvl w:val="1"/>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515E8A">
        <w:rPr>
          <w:rStyle w:val="normaltextrun"/>
          <w:rFonts w:asciiTheme="minorHAnsi" w:hAnsiTheme="minorHAnsi" w:cstheme="minorHAnsi"/>
          <w:sz w:val="22"/>
          <w:szCs w:val="22"/>
        </w:rPr>
        <w:t>Pacemakers</w:t>
      </w:r>
      <w:r w:rsidRPr="00515E8A">
        <w:rPr>
          <w:rStyle w:val="eop"/>
          <w:rFonts w:asciiTheme="minorHAnsi" w:hAnsiTheme="minorHAnsi" w:cstheme="minorHAnsi"/>
          <w:sz w:val="22"/>
          <w:szCs w:val="22"/>
        </w:rPr>
        <w:t> </w:t>
      </w:r>
    </w:p>
    <w:p w14:paraId="61F12C80" w14:textId="36E5491E" w:rsidR="001630CF" w:rsidRPr="00F67110" w:rsidRDefault="00F67110" w:rsidP="00F67110">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Microny pacemakers shouldn’t be scanned. Very limited settings for programming</w:t>
      </w:r>
      <w:r w:rsidR="00D779A8" w:rsidRPr="00F67110">
        <w:rPr>
          <w:rStyle w:val="eop"/>
          <w:rFonts w:asciiTheme="minorHAnsi" w:hAnsiTheme="minorHAnsi" w:cstheme="minorHAnsi"/>
          <w:sz w:val="22"/>
          <w:szCs w:val="22"/>
        </w:rPr>
        <w:t> </w:t>
      </w:r>
    </w:p>
    <w:p w14:paraId="0F0A0F7B" w14:textId="77777777" w:rsidR="001630CF" w:rsidRPr="00F67110" w:rsidRDefault="00D779A8" w:rsidP="001630CF">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sidRPr="00F67110">
        <w:rPr>
          <w:rStyle w:val="normaltextrun"/>
          <w:rFonts w:asciiTheme="minorHAnsi" w:hAnsiTheme="minorHAnsi" w:cstheme="minorHAnsi"/>
          <w:sz w:val="22"/>
          <w:szCs w:val="22"/>
        </w:rPr>
        <w:lastRenderedPageBreak/>
        <w:t>Do full interrogation and print parameters prior to any programming changes</w:t>
      </w:r>
      <w:r w:rsidRPr="00F67110">
        <w:rPr>
          <w:rStyle w:val="eop"/>
          <w:rFonts w:asciiTheme="minorHAnsi" w:hAnsiTheme="minorHAnsi" w:cstheme="minorHAnsi"/>
          <w:sz w:val="22"/>
          <w:szCs w:val="22"/>
        </w:rPr>
        <w:t> </w:t>
      </w:r>
    </w:p>
    <w:p w14:paraId="7C9BFB2D" w14:textId="77777777" w:rsidR="001630CF" w:rsidRPr="00F67110" w:rsidRDefault="00D779A8" w:rsidP="001630CF">
      <w:pPr>
        <w:pStyle w:val="paragraph"/>
        <w:numPr>
          <w:ilvl w:val="2"/>
          <w:numId w:val="47"/>
        </w:numPr>
        <w:tabs>
          <w:tab w:val="left" w:pos="270"/>
        </w:tabs>
        <w:spacing w:before="0" w:beforeAutospacing="0" w:after="0" w:afterAutospacing="0"/>
        <w:textAlignment w:val="baseline"/>
        <w:rPr>
          <w:rStyle w:val="normaltextrun"/>
          <w:rFonts w:asciiTheme="minorHAnsi" w:hAnsiTheme="minorHAnsi" w:cstheme="minorHAnsi"/>
          <w:sz w:val="22"/>
          <w:szCs w:val="22"/>
        </w:rPr>
      </w:pPr>
      <w:r w:rsidRPr="00F67110">
        <w:rPr>
          <w:rStyle w:val="normaltextrun"/>
          <w:rFonts w:asciiTheme="minorHAnsi" w:hAnsiTheme="minorHAnsi" w:cstheme="minorHAnsi"/>
          <w:sz w:val="22"/>
          <w:szCs w:val="22"/>
        </w:rPr>
        <w:t>Brady settings per protocol</w:t>
      </w:r>
    </w:p>
    <w:p w14:paraId="7A0724A3" w14:textId="77777777" w:rsidR="001630CF" w:rsidRPr="00F67110" w:rsidRDefault="00D779A8" w:rsidP="001630CF">
      <w:pPr>
        <w:pStyle w:val="paragraph"/>
        <w:numPr>
          <w:ilvl w:val="2"/>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F67110">
        <w:rPr>
          <w:rStyle w:val="normaltextrun"/>
          <w:rFonts w:asciiTheme="minorHAnsi" w:hAnsiTheme="minorHAnsi" w:cstheme="minorHAnsi"/>
          <w:sz w:val="22"/>
          <w:szCs w:val="22"/>
        </w:rPr>
        <w:t>Make sure specialized algorithms are off</w:t>
      </w:r>
    </w:p>
    <w:p w14:paraId="7B5B5074" w14:textId="77777777" w:rsidR="001630CF" w:rsidRDefault="00D779A8" w:rsidP="001630CF">
      <w:pPr>
        <w:pStyle w:val="paragraph"/>
        <w:numPr>
          <w:ilvl w:val="3"/>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F67110">
        <w:rPr>
          <w:rStyle w:val="normaltextrun"/>
          <w:rFonts w:asciiTheme="minorHAnsi" w:hAnsiTheme="minorHAnsi" w:cstheme="minorHAnsi"/>
          <w:sz w:val="22"/>
          <w:szCs w:val="22"/>
        </w:rPr>
        <w:t>Turn Off VIP</w:t>
      </w:r>
      <w:r w:rsidRPr="00F67110">
        <w:rPr>
          <w:rStyle w:val="eop"/>
          <w:rFonts w:asciiTheme="minorHAnsi" w:hAnsiTheme="minorHAnsi" w:cstheme="minorHAnsi"/>
          <w:sz w:val="22"/>
          <w:szCs w:val="22"/>
        </w:rPr>
        <w:t> </w:t>
      </w:r>
    </w:p>
    <w:p w14:paraId="59BD1844" w14:textId="366EEA6C" w:rsidR="001630CF" w:rsidRPr="003D5350" w:rsidRDefault="00F67110" w:rsidP="003D5350">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Turn Magnet response from as</w:t>
      </w:r>
      <w:r w:rsidR="003D5350">
        <w:rPr>
          <w:rStyle w:val="eop"/>
          <w:rFonts w:asciiTheme="minorHAnsi" w:hAnsiTheme="minorHAnsi" w:cstheme="minorHAnsi"/>
          <w:sz w:val="22"/>
          <w:szCs w:val="22"/>
        </w:rPr>
        <w:t>ynchronous pacing to OFF</w:t>
      </w:r>
      <w:r w:rsidR="00D779A8" w:rsidRPr="003D5350">
        <w:rPr>
          <w:rStyle w:val="eop"/>
          <w:rFonts w:asciiTheme="minorHAnsi" w:hAnsiTheme="minorHAnsi" w:cstheme="minorHAnsi"/>
          <w:sz w:val="22"/>
          <w:szCs w:val="22"/>
        </w:rPr>
        <w:t> </w:t>
      </w:r>
    </w:p>
    <w:p w14:paraId="5013EC53" w14:textId="77777777" w:rsidR="001630CF" w:rsidRPr="00F67110" w:rsidRDefault="00D779A8" w:rsidP="001630CF">
      <w:pPr>
        <w:pStyle w:val="paragraph"/>
        <w:numPr>
          <w:ilvl w:val="3"/>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F67110">
        <w:rPr>
          <w:rStyle w:val="normaltextrun"/>
          <w:rFonts w:asciiTheme="minorHAnsi" w:hAnsiTheme="minorHAnsi" w:cstheme="minorHAnsi"/>
          <w:sz w:val="22"/>
          <w:szCs w:val="22"/>
        </w:rPr>
        <w:t>Turn off autocapture</w:t>
      </w:r>
    </w:p>
    <w:p w14:paraId="462EDE57" w14:textId="77777777" w:rsidR="001630CF" w:rsidRPr="00F67110" w:rsidRDefault="00D779A8" w:rsidP="001630CF">
      <w:pPr>
        <w:pStyle w:val="paragraph"/>
        <w:numPr>
          <w:ilvl w:val="3"/>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F67110">
        <w:rPr>
          <w:rStyle w:val="normaltextrun"/>
          <w:rFonts w:asciiTheme="minorHAnsi" w:hAnsiTheme="minorHAnsi" w:cstheme="minorHAnsi"/>
          <w:sz w:val="22"/>
          <w:szCs w:val="22"/>
        </w:rPr>
        <w:t>Turn off Rate Response</w:t>
      </w:r>
    </w:p>
    <w:p w14:paraId="02393D6A" w14:textId="77777777" w:rsidR="001630CF" w:rsidRDefault="00D779A8" w:rsidP="001630CF">
      <w:pPr>
        <w:pStyle w:val="paragraph"/>
        <w:numPr>
          <w:ilvl w:val="3"/>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1630CF">
        <w:rPr>
          <w:rStyle w:val="normaltextrun"/>
          <w:rFonts w:asciiTheme="minorHAnsi" w:hAnsiTheme="minorHAnsi" w:cstheme="minorHAnsi"/>
          <w:sz w:val="22"/>
          <w:szCs w:val="22"/>
        </w:rPr>
        <w:t>Noise Reversion (Pacing off, DOO or VOO)</w:t>
      </w:r>
    </w:p>
    <w:p w14:paraId="4B843C36" w14:textId="77777777" w:rsidR="001630CF" w:rsidRDefault="00D779A8" w:rsidP="001630CF">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1630CF">
        <w:rPr>
          <w:rStyle w:val="normaltextrun"/>
          <w:rFonts w:asciiTheme="minorHAnsi" w:hAnsiTheme="minorHAnsi" w:cstheme="minorHAnsi"/>
          <w:sz w:val="22"/>
          <w:szCs w:val="22"/>
        </w:rPr>
        <w:t>Turn off Hysteresis</w:t>
      </w:r>
      <w:r w:rsidRPr="001630CF">
        <w:rPr>
          <w:rStyle w:val="eop"/>
          <w:rFonts w:asciiTheme="minorHAnsi" w:hAnsiTheme="minorHAnsi" w:cstheme="minorHAnsi"/>
          <w:sz w:val="22"/>
          <w:szCs w:val="22"/>
        </w:rPr>
        <w:t> </w:t>
      </w:r>
    </w:p>
    <w:p w14:paraId="39A33960" w14:textId="77777777" w:rsidR="001630CF" w:rsidRDefault="00D779A8" w:rsidP="001630CF">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1630CF">
        <w:rPr>
          <w:rStyle w:val="normaltextrun"/>
          <w:rFonts w:asciiTheme="minorHAnsi" w:hAnsiTheme="minorHAnsi" w:cstheme="minorHAnsi"/>
          <w:sz w:val="22"/>
          <w:szCs w:val="22"/>
        </w:rPr>
        <w:t>V. Triggering to OFF (CRT)</w:t>
      </w:r>
      <w:r w:rsidRPr="001630CF">
        <w:rPr>
          <w:rStyle w:val="eop"/>
          <w:rFonts w:asciiTheme="minorHAnsi" w:hAnsiTheme="minorHAnsi" w:cstheme="minorHAnsi"/>
          <w:sz w:val="22"/>
          <w:szCs w:val="22"/>
        </w:rPr>
        <w:t> </w:t>
      </w:r>
    </w:p>
    <w:p w14:paraId="5B98CE33" w14:textId="77777777" w:rsidR="00DD00E8" w:rsidRDefault="00D779A8" w:rsidP="00DD00E8">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sidRPr="001630CF">
        <w:rPr>
          <w:rStyle w:val="normaltextrun"/>
          <w:rFonts w:asciiTheme="minorHAnsi" w:hAnsiTheme="minorHAnsi" w:cstheme="minorHAnsi"/>
          <w:sz w:val="22"/>
          <w:szCs w:val="22"/>
        </w:rPr>
        <w:t>Full check post MRI</w:t>
      </w:r>
      <w:r w:rsidRPr="001630CF">
        <w:rPr>
          <w:rStyle w:val="eop"/>
          <w:rFonts w:asciiTheme="minorHAnsi" w:hAnsiTheme="minorHAnsi" w:cstheme="minorHAnsi"/>
          <w:sz w:val="22"/>
          <w:szCs w:val="22"/>
        </w:rPr>
        <w:t> </w:t>
      </w:r>
    </w:p>
    <w:p w14:paraId="1B29F682" w14:textId="77777777" w:rsidR="00DD00E8" w:rsidRDefault="00D779A8" w:rsidP="00DD00E8">
      <w:pPr>
        <w:pStyle w:val="paragraph"/>
        <w:numPr>
          <w:ilvl w:val="1"/>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DD00E8">
        <w:rPr>
          <w:rStyle w:val="normaltextrun"/>
          <w:rFonts w:asciiTheme="minorHAnsi" w:hAnsiTheme="minorHAnsi" w:cstheme="minorHAnsi"/>
          <w:sz w:val="22"/>
          <w:szCs w:val="22"/>
        </w:rPr>
        <w:t>ICD</w:t>
      </w:r>
    </w:p>
    <w:p w14:paraId="60E38AE0" w14:textId="77777777" w:rsidR="00DD00E8" w:rsidRDefault="00D779A8" w:rsidP="00DD00E8">
      <w:pPr>
        <w:pStyle w:val="paragraph"/>
        <w:numPr>
          <w:ilvl w:val="2"/>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DD00E8">
        <w:rPr>
          <w:rStyle w:val="normaltextrun"/>
          <w:rFonts w:asciiTheme="minorHAnsi" w:hAnsiTheme="minorHAnsi" w:cstheme="minorHAnsi"/>
          <w:sz w:val="22"/>
          <w:szCs w:val="22"/>
        </w:rPr>
        <w:t>Do full interrogation and print parameters prior to any programming changes</w:t>
      </w:r>
    </w:p>
    <w:p w14:paraId="63D8949E" w14:textId="77777777" w:rsidR="00DD00E8" w:rsidRDefault="00D779A8" w:rsidP="00DD00E8">
      <w:pPr>
        <w:pStyle w:val="paragraph"/>
        <w:numPr>
          <w:ilvl w:val="2"/>
          <w:numId w:val="47"/>
        </w:numPr>
        <w:tabs>
          <w:tab w:val="left" w:pos="270"/>
        </w:tabs>
        <w:spacing w:before="0" w:beforeAutospacing="0" w:after="0" w:afterAutospacing="0"/>
        <w:textAlignment w:val="baseline"/>
        <w:rPr>
          <w:rStyle w:val="eop"/>
          <w:rFonts w:asciiTheme="minorHAnsi" w:hAnsiTheme="minorHAnsi" w:cstheme="minorHAnsi"/>
          <w:sz w:val="22"/>
          <w:szCs w:val="22"/>
        </w:rPr>
      </w:pPr>
      <w:r w:rsidRPr="00DD00E8">
        <w:rPr>
          <w:rStyle w:val="normaltextrun"/>
          <w:rFonts w:asciiTheme="minorHAnsi" w:hAnsiTheme="minorHAnsi" w:cstheme="minorHAnsi"/>
          <w:sz w:val="22"/>
          <w:szCs w:val="22"/>
        </w:rPr>
        <w:t>Deactivate ICD Therapies</w:t>
      </w:r>
    </w:p>
    <w:p w14:paraId="0427CB0C" w14:textId="77777777" w:rsidR="00DD00E8" w:rsidRDefault="00D779A8" w:rsidP="00DD00E8">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Brady settings per protocol </w:t>
      </w:r>
      <w:r w:rsidRPr="00DD00E8">
        <w:rPr>
          <w:rStyle w:val="eop"/>
          <w:rFonts w:asciiTheme="minorHAnsi" w:hAnsiTheme="minorHAnsi" w:cstheme="minorHAnsi"/>
          <w:sz w:val="22"/>
          <w:szCs w:val="22"/>
        </w:rPr>
        <w:t> </w:t>
      </w:r>
    </w:p>
    <w:p w14:paraId="679EB7FE" w14:textId="77777777" w:rsidR="00DD00E8" w:rsidRDefault="00D779A8" w:rsidP="00DD00E8">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Make sure specialized algorithms are off</w:t>
      </w:r>
      <w:r w:rsidRPr="00DD00E8">
        <w:rPr>
          <w:rStyle w:val="eop"/>
          <w:rFonts w:asciiTheme="minorHAnsi" w:hAnsiTheme="minorHAnsi" w:cstheme="minorHAnsi"/>
          <w:sz w:val="22"/>
          <w:szCs w:val="22"/>
        </w:rPr>
        <w:t> </w:t>
      </w:r>
    </w:p>
    <w:p w14:paraId="21A910A9"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Turn off VIP</w:t>
      </w:r>
      <w:r w:rsidRPr="00DD00E8">
        <w:rPr>
          <w:rStyle w:val="eop"/>
          <w:rFonts w:asciiTheme="minorHAnsi" w:hAnsiTheme="minorHAnsi" w:cstheme="minorHAnsi"/>
          <w:sz w:val="22"/>
          <w:szCs w:val="22"/>
        </w:rPr>
        <w:t> </w:t>
      </w:r>
    </w:p>
    <w:p w14:paraId="58F93396"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Turn Magnet response to </w:t>
      </w:r>
      <w:r w:rsidRPr="003D5350">
        <w:rPr>
          <w:rStyle w:val="normaltextrun"/>
          <w:rFonts w:asciiTheme="minorHAnsi" w:hAnsiTheme="minorHAnsi" w:cstheme="minorHAnsi"/>
          <w:sz w:val="22"/>
          <w:szCs w:val="22"/>
        </w:rPr>
        <w:t>OFF</w:t>
      </w:r>
      <w:r w:rsidRPr="003D5350">
        <w:rPr>
          <w:rStyle w:val="eop"/>
          <w:rFonts w:asciiTheme="minorHAnsi" w:hAnsiTheme="minorHAnsi" w:cstheme="minorHAnsi"/>
          <w:sz w:val="22"/>
          <w:szCs w:val="22"/>
        </w:rPr>
        <w:t> </w:t>
      </w:r>
    </w:p>
    <w:p w14:paraId="43AECE5E"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Turn off autocapture</w:t>
      </w:r>
      <w:r w:rsidRPr="00DD00E8">
        <w:rPr>
          <w:rStyle w:val="eop"/>
          <w:rFonts w:asciiTheme="minorHAnsi" w:hAnsiTheme="minorHAnsi" w:cstheme="minorHAnsi"/>
          <w:sz w:val="22"/>
          <w:szCs w:val="22"/>
        </w:rPr>
        <w:t> </w:t>
      </w:r>
    </w:p>
    <w:p w14:paraId="7352065B"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Turn off Rate Response</w:t>
      </w:r>
      <w:r w:rsidRPr="00DD00E8">
        <w:rPr>
          <w:rStyle w:val="eop"/>
          <w:rFonts w:asciiTheme="minorHAnsi" w:hAnsiTheme="minorHAnsi" w:cstheme="minorHAnsi"/>
          <w:sz w:val="22"/>
          <w:szCs w:val="22"/>
        </w:rPr>
        <w:t> </w:t>
      </w:r>
    </w:p>
    <w:p w14:paraId="6BA1BA8B"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V. Noise Reversion to Pacing Off</w:t>
      </w:r>
      <w:r w:rsidRPr="00DD00E8">
        <w:rPr>
          <w:rStyle w:val="eop"/>
          <w:rFonts w:asciiTheme="minorHAnsi" w:hAnsiTheme="minorHAnsi" w:cstheme="minorHAnsi"/>
          <w:sz w:val="22"/>
          <w:szCs w:val="22"/>
        </w:rPr>
        <w:t> </w:t>
      </w:r>
    </w:p>
    <w:p w14:paraId="6DEFB35F" w14:textId="77777777" w:rsidR="00DD00E8" w:rsidRDefault="00D779A8" w:rsidP="00DD00E8">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Turn off Hysteresis</w:t>
      </w:r>
      <w:r w:rsidRPr="00DD00E8">
        <w:rPr>
          <w:rStyle w:val="eop"/>
          <w:rFonts w:asciiTheme="minorHAnsi" w:hAnsiTheme="minorHAnsi" w:cstheme="minorHAnsi"/>
          <w:sz w:val="22"/>
          <w:szCs w:val="22"/>
        </w:rPr>
        <w:t> </w:t>
      </w:r>
    </w:p>
    <w:p w14:paraId="2A025757" w14:textId="77777777" w:rsidR="00F67110" w:rsidRDefault="00D779A8" w:rsidP="00F67110">
      <w:pPr>
        <w:pStyle w:val="paragraph"/>
        <w:numPr>
          <w:ilvl w:val="3"/>
          <w:numId w:val="47"/>
        </w:numPr>
        <w:tabs>
          <w:tab w:val="left" w:pos="270"/>
        </w:tabs>
        <w:spacing w:before="0" w:beforeAutospacing="0" w:after="0" w:afterAutospacing="0"/>
        <w:textAlignment w:val="baseline"/>
        <w:rPr>
          <w:rFonts w:asciiTheme="minorHAnsi" w:hAnsiTheme="minorHAnsi" w:cstheme="minorHAnsi"/>
          <w:sz w:val="22"/>
          <w:szCs w:val="22"/>
        </w:rPr>
      </w:pPr>
      <w:r w:rsidRPr="00DD00E8">
        <w:rPr>
          <w:rStyle w:val="normaltextrun"/>
          <w:rFonts w:asciiTheme="minorHAnsi" w:hAnsiTheme="minorHAnsi" w:cstheme="minorHAnsi"/>
          <w:sz w:val="22"/>
          <w:szCs w:val="22"/>
        </w:rPr>
        <w:t>V. Triggering to OFF (CRT)</w:t>
      </w:r>
      <w:r w:rsidRPr="00DD00E8">
        <w:rPr>
          <w:rStyle w:val="eop"/>
          <w:rFonts w:asciiTheme="minorHAnsi" w:hAnsiTheme="minorHAnsi" w:cstheme="minorHAnsi"/>
          <w:sz w:val="22"/>
          <w:szCs w:val="22"/>
        </w:rPr>
        <w:t> </w:t>
      </w:r>
    </w:p>
    <w:p w14:paraId="1607D6F5" w14:textId="77777777" w:rsidR="003D5350" w:rsidRDefault="00D779A8" w:rsidP="003D5350">
      <w:pPr>
        <w:pStyle w:val="paragraph"/>
        <w:numPr>
          <w:ilvl w:val="2"/>
          <w:numId w:val="47"/>
        </w:numPr>
        <w:tabs>
          <w:tab w:val="left" w:pos="270"/>
        </w:tabs>
        <w:spacing w:before="0" w:beforeAutospacing="0" w:after="0" w:afterAutospacing="0"/>
        <w:textAlignment w:val="baseline"/>
        <w:rPr>
          <w:rFonts w:asciiTheme="minorHAnsi" w:hAnsiTheme="minorHAnsi" w:cstheme="minorHAnsi"/>
          <w:sz w:val="22"/>
          <w:szCs w:val="22"/>
        </w:rPr>
      </w:pPr>
      <w:r w:rsidRPr="00F67110">
        <w:rPr>
          <w:rStyle w:val="normaltextrun"/>
          <w:rFonts w:asciiTheme="minorHAnsi" w:hAnsiTheme="minorHAnsi" w:cstheme="minorHAnsi"/>
          <w:sz w:val="22"/>
          <w:szCs w:val="22"/>
        </w:rPr>
        <w:t>Full check post MRI</w:t>
      </w:r>
    </w:p>
    <w:p w14:paraId="0F7B7AAD" w14:textId="77777777" w:rsidR="00450C30" w:rsidRDefault="00D779A8" w:rsidP="00450C30">
      <w:pPr>
        <w:pStyle w:val="paragraph"/>
        <w:numPr>
          <w:ilvl w:val="0"/>
          <w:numId w:val="47"/>
        </w:numPr>
        <w:tabs>
          <w:tab w:val="clear" w:pos="720"/>
          <w:tab w:val="left" w:pos="270"/>
          <w:tab w:val="left" w:pos="360"/>
        </w:tabs>
        <w:spacing w:before="0" w:beforeAutospacing="0" w:after="0" w:afterAutospacing="0"/>
        <w:ind w:left="0" w:firstLine="0"/>
        <w:textAlignment w:val="baseline"/>
        <w:rPr>
          <w:rStyle w:val="eop"/>
          <w:rFonts w:asciiTheme="minorHAnsi" w:hAnsiTheme="minorHAnsi" w:cstheme="minorHAnsi"/>
          <w:sz w:val="22"/>
          <w:szCs w:val="22"/>
        </w:rPr>
      </w:pPr>
      <w:r w:rsidRPr="003D5350">
        <w:rPr>
          <w:rStyle w:val="normaltextrun"/>
          <w:rFonts w:asciiTheme="minorHAnsi" w:hAnsiTheme="minorHAnsi" w:cstheme="minorHAnsi"/>
          <w:sz w:val="22"/>
          <w:szCs w:val="22"/>
        </w:rPr>
        <w:t>Medtronic</w:t>
      </w:r>
    </w:p>
    <w:p w14:paraId="607DB642" w14:textId="77777777" w:rsidR="00450C30" w:rsidRDefault="00D779A8" w:rsidP="00450C30">
      <w:pPr>
        <w:pStyle w:val="paragraph"/>
        <w:numPr>
          <w:ilvl w:val="1"/>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Pacemakers</w:t>
      </w:r>
      <w:r w:rsidRPr="00450C30">
        <w:rPr>
          <w:rStyle w:val="eop"/>
          <w:rFonts w:asciiTheme="minorHAnsi" w:hAnsiTheme="minorHAnsi" w:cstheme="minorHAnsi"/>
          <w:sz w:val="22"/>
          <w:szCs w:val="22"/>
        </w:rPr>
        <w:t> </w:t>
      </w:r>
    </w:p>
    <w:p w14:paraId="575DEDE6" w14:textId="3E49A078" w:rsidR="00450C30" w:rsidRPr="00E76C11" w:rsidRDefault="00E76C11" w:rsidP="00E76C11">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CRT-P w</w:t>
      </w:r>
      <w:r w:rsidR="00294F74">
        <w:rPr>
          <w:rStyle w:val="eop"/>
          <w:rFonts w:asciiTheme="minorHAnsi" w:hAnsiTheme="minorHAnsi" w:cstheme="minorHAnsi"/>
          <w:sz w:val="22"/>
          <w:szCs w:val="22"/>
        </w:rPr>
        <w:t>ill revert to Magnet Mode (Async at 85 ppm)</w:t>
      </w:r>
      <w:r>
        <w:rPr>
          <w:rStyle w:val="eop"/>
          <w:rFonts w:asciiTheme="minorHAnsi" w:hAnsiTheme="minorHAnsi" w:cstheme="minorHAnsi"/>
          <w:sz w:val="22"/>
          <w:szCs w:val="22"/>
        </w:rPr>
        <w:t xml:space="preserve"> when in the MRI scanner</w:t>
      </w:r>
      <w:r w:rsidR="00294F74">
        <w:rPr>
          <w:rStyle w:val="eop"/>
          <w:rFonts w:asciiTheme="minorHAnsi" w:hAnsiTheme="minorHAnsi" w:cstheme="minorHAnsi"/>
          <w:sz w:val="22"/>
          <w:szCs w:val="22"/>
        </w:rPr>
        <w:t xml:space="preserve"> </w:t>
      </w:r>
    </w:p>
    <w:p w14:paraId="50CC6A73" w14:textId="04D638BF" w:rsidR="00450C30" w:rsidRDefault="00294F74" w:rsidP="00450C30">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 xml:space="preserve">Adapta will revert to Magnet Mode (Async at 85 ppm) </w:t>
      </w:r>
      <w:r w:rsidR="0002157E">
        <w:rPr>
          <w:rStyle w:val="eop"/>
          <w:rFonts w:asciiTheme="minorHAnsi" w:hAnsiTheme="minorHAnsi" w:cstheme="minorHAnsi"/>
          <w:sz w:val="22"/>
          <w:szCs w:val="22"/>
        </w:rPr>
        <w:t>after 60 minutes in the M</w:t>
      </w:r>
      <w:r w:rsidR="00450C30">
        <w:rPr>
          <w:rStyle w:val="eop"/>
          <w:rFonts w:asciiTheme="minorHAnsi" w:hAnsiTheme="minorHAnsi" w:cstheme="minorHAnsi"/>
          <w:sz w:val="22"/>
          <w:szCs w:val="22"/>
        </w:rPr>
        <w:t>RI scanner</w:t>
      </w:r>
    </w:p>
    <w:p w14:paraId="1F3DC48A" w14:textId="77777777" w:rsidR="00450C30" w:rsidRDefault="00D779A8" w:rsidP="00450C30">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Do full interrogation and print parameters prior to any programming changes</w:t>
      </w:r>
      <w:r w:rsidRPr="00450C30">
        <w:rPr>
          <w:rStyle w:val="eop"/>
          <w:rFonts w:asciiTheme="minorHAnsi" w:hAnsiTheme="minorHAnsi" w:cstheme="minorHAnsi"/>
          <w:sz w:val="22"/>
          <w:szCs w:val="22"/>
        </w:rPr>
        <w:t> </w:t>
      </w:r>
    </w:p>
    <w:p w14:paraId="4CCFF4D6" w14:textId="77777777" w:rsidR="00450C30" w:rsidRDefault="00D779A8" w:rsidP="00450C30">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Brady settings per protocol (turn OFF MVP)</w:t>
      </w:r>
      <w:r w:rsidRPr="00450C30">
        <w:rPr>
          <w:rStyle w:val="eop"/>
          <w:rFonts w:asciiTheme="minorHAnsi" w:hAnsiTheme="minorHAnsi" w:cstheme="minorHAnsi"/>
          <w:sz w:val="22"/>
          <w:szCs w:val="22"/>
        </w:rPr>
        <w:t> </w:t>
      </w:r>
    </w:p>
    <w:p w14:paraId="2FAF8435" w14:textId="77777777" w:rsidR="00450C30" w:rsidRDefault="00D779A8" w:rsidP="00450C30">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Make sure specialized algorithms are off</w:t>
      </w:r>
      <w:r w:rsidRPr="00450C30">
        <w:rPr>
          <w:rStyle w:val="eop"/>
          <w:rFonts w:asciiTheme="minorHAnsi" w:hAnsiTheme="minorHAnsi" w:cstheme="minorHAnsi"/>
          <w:sz w:val="22"/>
          <w:szCs w:val="22"/>
        </w:rPr>
        <w:t> </w:t>
      </w:r>
    </w:p>
    <w:p w14:paraId="1DB00206" w14:textId="77777777" w:rsidR="00450C30" w:rsidRDefault="00D779A8" w:rsidP="00450C30">
      <w:pPr>
        <w:pStyle w:val="paragraph"/>
        <w:numPr>
          <w:ilvl w:val="3"/>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Turn off Rate Response</w:t>
      </w:r>
      <w:r w:rsidRPr="00450C30">
        <w:rPr>
          <w:rStyle w:val="eop"/>
          <w:rFonts w:asciiTheme="minorHAnsi" w:hAnsiTheme="minorHAnsi" w:cstheme="minorHAnsi"/>
          <w:sz w:val="22"/>
          <w:szCs w:val="22"/>
        </w:rPr>
        <w:t> </w:t>
      </w:r>
    </w:p>
    <w:p w14:paraId="3EE76F38" w14:textId="77777777" w:rsidR="00450C30" w:rsidRDefault="00D779A8" w:rsidP="00450C30">
      <w:pPr>
        <w:pStyle w:val="paragraph"/>
        <w:numPr>
          <w:ilvl w:val="3"/>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450C30">
        <w:rPr>
          <w:rStyle w:val="normaltextrun"/>
          <w:rFonts w:asciiTheme="minorHAnsi" w:hAnsiTheme="minorHAnsi" w:cstheme="minorHAnsi"/>
          <w:sz w:val="22"/>
          <w:szCs w:val="22"/>
        </w:rPr>
        <w:t>Turn off VSR (CRT)</w:t>
      </w:r>
      <w:r w:rsidRPr="00450C30">
        <w:rPr>
          <w:rStyle w:val="eop"/>
          <w:rFonts w:asciiTheme="minorHAnsi" w:hAnsiTheme="minorHAnsi" w:cstheme="minorHAnsi"/>
          <w:sz w:val="22"/>
          <w:szCs w:val="22"/>
        </w:rPr>
        <w:t> </w:t>
      </w:r>
    </w:p>
    <w:p w14:paraId="03F3AE24" w14:textId="77777777" w:rsidR="00E3046D" w:rsidRDefault="00D779A8" w:rsidP="00E3046D">
      <w:pPr>
        <w:pStyle w:val="paragraph"/>
        <w:numPr>
          <w:ilvl w:val="2"/>
          <w:numId w:val="47"/>
        </w:numPr>
        <w:tabs>
          <w:tab w:val="left" w:pos="270"/>
          <w:tab w:val="left" w:pos="360"/>
        </w:tabs>
        <w:spacing w:before="0" w:beforeAutospacing="0" w:after="0" w:afterAutospacing="0"/>
        <w:textAlignment w:val="baseline"/>
        <w:rPr>
          <w:rStyle w:val="eop"/>
          <w:rFonts w:asciiTheme="minorHAnsi" w:hAnsiTheme="minorHAnsi" w:cstheme="minorHAnsi"/>
          <w:sz w:val="22"/>
          <w:szCs w:val="22"/>
        </w:rPr>
      </w:pPr>
      <w:r w:rsidRPr="00450C30">
        <w:rPr>
          <w:rStyle w:val="normaltextrun"/>
          <w:rFonts w:asciiTheme="minorHAnsi" w:hAnsiTheme="minorHAnsi" w:cstheme="minorHAnsi"/>
          <w:sz w:val="22"/>
          <w:szCs w:val="22"/>
        </w:rPr>
        <w:t>Do Full Check post MRI</w:t>
      </w:r>
    </w:p>
    <w:p w14:paraId="119DD403" w14:textId="77777777" w:rsidR="00E3046D" w:rsidRDefault="00D779A8" w:rsidP="00E3046D">
      <w:pPr>
        <w:pStyle w:val="paragraph"/>
        <w:numPr>
          <w:ilvl w:val="1"/>
          <w:numId w:val="47"/>
        </w:numPr>
        <w:tabs>
          <w:tab w:val="left" w:pos="270"/>
          <w:tab w:val="left" w:pos="360"/>
        </w:tabs>
        <w:spacing w:before="0" w:beforeAutospacing="0" w:after="0" w:afterAutospacing="0"/>
        <w:textAlignment w:val="baseline"/>
        <w:rPr>
          <w:rStyle w:val="eop"/>
          <w:rFonts w:asciiTheme="minorHAnsi" w:hAnsiTheme="minorHAnsi" w:cstheme="minorHAnsi"/>
          <w:sz w:val="22"/>
          <w:szCs w:val="22"/>
        </w:rPr>
      </w:pPr>
      <w:r w:rsidRPr="00E3046D">
        <w:rPr>
          <w:rStyle w:val="normaltextrun"/>
          <w:rFonts w:asciiTheme="minorHAnsi" w:hAnsiTheme="minorHAnsi" w:cstheme="minorHAnsi"/>
          <w:sz w:val="22"/>
          <w:szCs w:val="22"/>
        </w:rPr>
        <w:t>ICD</w:t>
      </w:r>
    </w:p>
    <w:p w14:paraId="0412D495" w14:textId="77777777" w:rsidR="00E3046D" w:rsidRDefault="00D779A8" w:rsidP="00E3046D">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Do full interrogation and print parameters prior to any programming changes</w:t>
      </w:r>
      <w:r w:rsidRPr="00E3046D">
        <w:rPr>
          <w:rStyle w:val="eop"/>
          <w:rFonts w:asciiTheme="minorHAnsi" w:hAnsiTheme="minorHAnsi" w:cstheme="minorHAnsi"/>
          <w:sz w:val="22"/>
          <w:szCs w:val="22"/>
        </w:rPr>
        <w:t> </w:t>
      </w:r>
    </w:p>
    <w:p w14:paraId="09D5E66E" w14:textId="77777777" w:rsidR="00E3046D" w:rsidRDefault="00D779A8" w:rsidP="00E3046D">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Deactivate ICD Therapies</w:t>
      </w:r>
      <w:r w:rsidRPr="00E3046D">
        <w:rPr>
          <w:rStyle w:val="eop"/>
          <w:rFonts w:asciiTheme="minorHAnsi" w:hAnsiTheme="minorHAnsi" w:cstheme="minorHAnsi"/>
          <w:sz w:val="22"/>
          <w:szCs w:val="22"/>
        </w:rPr>
        <w:t> </w:t>
      </w:r>
    </w:p>
    <w:p w14:paraId="777CC2F7" w14:textId="77777777" w:rsidR="00E3046D" w:rsidRDefault="00D779A8" w:rsidP="00E3046D">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Brady settings per protocol (turn OFF MVP)</w:t>
      </w:r>
      <w:r w:rsidRPr="00E3046D">
        <w:rPr>
          <w:rStyle w:val="eop"/>
          <w:rFonts w:asciiTheme="minorHAnsi" w:hAnsiTheme="minorHAnsi" w:cstheme="minorHAnsi"/>
          <w:sz w:val="22"/>
          <w:szCs w:val="22"/>
        </w:rPr>
        <w:t> </w:t>
      </w:r>
    </w:p>
    <w:p w14:paraId="6D68B7BA" w14:textId="77777777" w:rsidR="00E3046D" w:rsidRDefault="00D779A8" w:rsidP="00E3046D">
      <w:pPr>
        <w:pStyle w:val="paragraph"/>
        <w:numPr>
          <w:ilvl w:val="2"/>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Make sure specialized algorithms are off</w:t>
      </w:r>
      <w:r w:rsidRPr="00E3046D">
        <w:rPr>
          <w:rStyle w:val="eop"/>
          <w:rFonts w:asciiTheme="minorHAnsi" w:hAnsiTheme="minorHAnsi" w:cstheme="minorHAnsi"/>
          <w:sz w:val="22"/>
          <w:szCs w:val="22"/>
        </w:rPr>
        <w:t> </w:t>
      </w:r>
    </w:p>
    <w:p w14:paraId="3B780A39" w14:textId="77777777" w:rsidR="00E3046D" w:rsidRDefault="00D779A8" w:rsidP="00E3046D">
      <w:pPr>
        <w:pStyle w:val="paragraph"/>
        <w:numPr>
          <w:ilvl w:val="3"/>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Turn off Rate Response</w:t>
      </w:r>
      <w:r w:rsidRPr="00E3046D">
        <w:rPr>
          <w:rStyle w:val="eop"/>
          <w:rFonts w:asciiTheme="minorHAnsi" w:hAnsiTheme="minorHAnsi" w:cstheme="minorHAnsi"/>
          <w:sz w:val="22"/>
          <w:szCs w:val="22"/>
        </w:rPr>
        <w:t> </w:t>
      </w:r>
    </w:p>
    <w:p w14:paraId="3D57AAF1" w14:textId="77777777" w:rsidR="00E3046D" w:rsidRDefault="00D779A8" w:rsidP="00E3046D">
      <w:pPr>
        <w:pStyle w:val="paragraph"/>
        <w:numPr>
          <w:ilvl w:val="3"/>
          <w:numId w:val="47"/>
        </w:numPr>
        <w:tabs>
          <w:tab w:val="left" w:pos="270"/>
          <w:tab w:val="left" w:pos="36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rPr>
        <w:t>Turn off VSR (CRT)</w:t>
      </w:r>
      <w:r w:rsidRPr="00E3046D">
        <w:rPr>
          <w:rStyle w:val="eop"/>
          <w:rFonts w:asciiTheme="minorHAnsi" w:hAnsiTheme="minorHAnsi" w:cstheme="minorHAnsi"/>
          <w:sz w:val="22"/>
          <w:szCs w:val="22"/>
        </w:rPr>
        <w:t> </w:t>
      </w:r>
    </w:p>
    <w:p w14:paraId="398D70EE" w14:textId="54904298" w:rsidR="00CD09DD" w:rsidRPr="00E3046D" w:rsidRDefault="00D779A8" w:rsidP="00E3046D">
      <w:pPr>
        <w:pStyle w:val="paragraph"/>
        <w:numPr>
          <w:ilvl w:val="2"/>
          <w:numId w:val="47"/>
        </w:numPr>
        <w:tabs>
          <w:tab w:val="left" w:pos="270"/>
          <w:tab w:val="left" w:pos="360"/>
        </w:tabs>
        <w:spacing w:before="0" w:beforeAutospacing="0" w:after="0" w:afterAutospacing="0"/>
        <w:textAlignment w:val="baseline"/>
        <w:rPr>
          <w:rStyle w:val="eop"/>
          <w:rFonts w:asciiTheme="minorHAnsi" w:hAnsiTheme="minorHAnsi" w:cstheme="minorHAnsi"/>
          <w:sz w:val="22"/>
          <w:szCs w:val="22"/>
        </w:rPr>
      </w:pPr>
      <w:r w:rsidRPr="00E3046D">
        <w:rPr>
          <w:rStyle w:val="normaltextrun"/>
          <w:rFonts w:asciiTheme="minorHAnsi" w:hAnsiTheme="minorHAnsi" w:cstheme="minorHAnsi"/>
          <w:sz w:val="22"/>
          <w:szCs w:val="22"/>
        </w:rPr>
        <w:t>Do Full Check post MRI</w:t>
      </w:r>
    </w:p>
    <w:p w14:paraId="1A37C626" w14:textId="77777777" w:rsidR="00E3046D" w:rsidRDefault="00D779A8" w:rsidP="00E3046D">
      <w:pPr>
        <w:pStyle w:val="paragraph"/>
        <w:numPr>
          <w:ilvl w:val="0"/>
          <w:numId w:val="91"/>
        </w:numPr>
        <w:tabs>
          <w:tab w:val="clear" w:pos="720"/>
          <w:tab w:val="left" w:pos="270"/>
        </w:tabs>
        <w:spacing w:before="0" w:beforeAutospacing="0" w:after="0" w:afterAutospacing="0"/>
        <w:ind w:left="0" w:firstLine="0"/>
        <w:textAlignment w:val="baseline"/>
        <w:rPr>
          <w:rStyle w:val="eop"/>
          <w:rFonts w:asciiTheme="minorHAnsi" w:hAnsiTheme="minorHAnsi" w:cstheme="minorHAnsi"/>
          <w:sz w:val="22"/>
          <w:szCs w:val="22"/>
        </w:rPr>
      </w:pPr>
      <w:r w:rsidRPr="00CD09DD">
        <w:rPr>
          <w:rStyle w:val="normaltextrun"/>
          <w:rFonts w:asciiTheme="minorHAnsi" w:hAnsiTheme="minorHAnsi" w:cstheme="minorHAnsi"/>
          <w:sz w:val="22"/>
          <w:szCs w:val="22"/>
        </w:rPr>
        <w:t>Boston Scientific</w:t>
      </w:r>
    </w:p>
    <w:p w14:paraId="3A3216E3" w14:textId="77777777" w:rsidR="002E325D" w:rsidRDefault="00D779A8" w:rsidP="002E325D">
      <w:pPr>
        <w:pStyle w:val="paragraph"/>
        <w:numPr>
          <w:ilvl w:val="1"/>
          <w:numId w:val="91"/>
        </w:numPr>
        <w:tabs>
          <w:tab w:val="left" w:pos="270"/>
        </w:tabs>
        <w:spacing w:before="0" w:beforeAutospacing="0" w:after="0" w:afterAutospacing="0"/>
        <w:textAlignment w:val="baseline"/>
        <w:rPr>
          <w:rFonts w:asciiTheme="minorHAnsi" w:hAnsiTheme="minorHAnsi" w:cstheme="minorHAnsi"/>
          <w:sz w:val="22"/>
          <w:szCs w:val="22"/>
        </w:rPr>
      </w:pPr>
      <w:r w:rsidRPr="00E3046D">
        <w:rPr>
          <w:rStyle w:val="normaltextrun"/>
          <w:rFonts w:asciiTheme="minorHAnsi" w:hAnsiTheme="minorHAnsi" w:cstheme="minorHAnsi"/>
          <w:sz w:val="22"/>
          <w:szCs w:val="22"/>
          <w:u w:val="single"/>
        </w:rPr>
        <w:t>ONLY If programming asynchronous</w:t>
      </w:r>
      <w:r w:rsidRPr="00E3046D">
        <w:rPr>
          <w:rStyle w:val="normaltextrun"/>
          <w:rFonts w:asciiTheme="minorHAnsi" w:hAnsiTheme="minorHAnsi" w:cstheme="minorHAnsi"/>
          <w:sz w:val="22"/>
          <w:szCs w:val="22"/>
        </w:rPr>
        <w:t>- may use Electrocautery Mode – program mode (keep at DDD or VVI) and rate (on Brady parameters), then select “Electrocautery Mode” (top of screen). PRINT paper while you’re programming on Electrocautery Mode (to show that it is on). Device will then go to the asynchronous (if brady is DDD 80ppp, device will go DOO 80 ppm when in Electrocautery Mode)</w:t>
      </w:r>
      <w:r w:rsidRPr="00E3046D">
        <w:rPr>
          <w:rStyle w:val="eop"/>
          <w:rFonts w:asciiTheme="minorHAnsi" w:hAnsiTheme="minorHAnsi" w:cstheme="minorHAnsi"/>
          <w:sz w:val="22"/>
          <w:szCs w:val="22"/>
        </w:rPr>
        <w:t> </w:t>
      </w:r>
    </w:p>
    <w:p w14:paraId="2402368A" w14:textId="77777777" w:rsidR="002E325D" w:rsidRDefault="00D779A8" w:rsidP="002E325D">
      <w:pPr>
        <w:pStyle w:val="paragraph"/>
        <w:numPr>
          <w:ilvl w:val="1"/>
          <w:numId w:val="91"/>
        </w:numPr>
        <w:tabs>
          <w:tab w:val="left" w:pos="270"/>
        </w:tabs>
        <w:spacing w:before="0" w:beforeAutospacing="0" w:after="0" w:afterAutospacing="0"/>
        <w:textAlignment w:val="baseline"/>
        <w:rPr>
          <w:rFonts w:asciiTheme="minorHAnsi" w:hAnsiTheme="minorHAnsi" w:cstheme="minorHAnsi"/>
          <w:sz w:val="22"/>
          <w:szCs w:val="22"/>
        </w:rPr>
      </w:pPr>
      <w:r w:rsidRPr="002E325D">
        <w:rPr>
          <w:rStyle w:val="normaltextrun"/>
          <w:rFonts w:asciiTheme="minorHAnsi" w:hAnsiTheme="minorHAnsi" w:cstheme="minorHAnsi"/>
          <w:sz w:val="22"/>
          <w:szCs w:val="22"/>
        </w:rPr>
        <w:lastRenderedPageBreak/>
        <w:t>Pacemakers</w:t>
      </w:r>
      <w:r w:rsidRPr="002E325D">
        <w:rPr>
          <w:rStyle w:val="eop"/>
          <w:rFonts w:asciiTheme="minorHAnsi" w:hAnsiTheme="minorHAnsi" w:cstheme="minorHAnsi"/>
          <w:sz w:val="22"/>
          <w:szCs w:val="22"/>
        </w:rPr>
        <w:t> </w:t>
      </w:r>
    </w:p>
    <w:p w14:paraId="3F5286B5" w14:textId="77777777" w:rsidR="002E325D" w:rsidRDefault="00D779A8" w:rsidP="002E325D">
      <w:pPr>
        <w:pStyle w:val="paragraph"/>
        <w:numPr>
          <w:ilvl w:val="2"/>
          <w:numId w:val="91"/>
        </w:numPr>
        <w:tabs>
          <w:tab w:val="left" w:pos="270"/>
        </w:tabs>
        <w:spacing w:before="0" w:beforeAutospacing="0" w:after="0" w:afterAutospacing="0"/>
        <w:textAlignment w:val="baseline"/>
        <w:rPr>
          <w:rFonts w:asciiTheme="minorHAnsi" w:hAnsiTheme="minorHAnsi" w:cstheme="minorHAnsi"/>
          <w:sz w:val="22"/>
          <w:szCs w:val="22"/>
        </w:rPr>
      </w:pPr>
      <w:r w:rsidRPr="002E325D">
        <w:rPr>
          <w:rStyle w:val="normaltextrun"/>
          <w:rFonts w:asciiTheme="minorHAnsi" w:hAnsiTheme="minorHAnsi" w:cstheme="minorHAnsi"/>
          <w:sz w:val="22"/>
          <w:szCs w:val="22"/>
        </w:rPr>
        <w:t>Do full interrogation and print </w:t>
      </w:r>
      <w:r w:rsidRPr="002E325D">
        <w:rPr>
          <w:rStyle w:val="normaltextrun"/>
          <w:rFonts w:asciiTheme="minorHAnsi" w:hAnsiTheme="minorHAnsi" w:cstheme="minorHAnsi"/>
          <w:b/>
          <w:bCs/>
          <w:sz w:val="22"/>
          <w:szCs w:val="22"/>
        </w:rPr>
        <w:t>Device Settings Report</w:t>
      </w:r>
      <w:r w:rsidRPr="002E325D">
        <w:rPr>
          <w:rStyle w:val="normaltextrun"/>
          <w:rFonts w:asciiTheme="minorHAnsi" w:hAnsiTheme="minorHAnsi" w:cstheme="minorHAnsi"/>
          <w:sz w:val="22"/>
          <w:szCs w:val="22"/>
        </w:rPr>
        <w:t> and </w:t>
      </w:r>
      <w:r w:rsidRPr="002E325D">
        <w:rPr>
          <w:rStyle w:val="normaltextrun"/>
          <w:rFonts w:asciiTheme="minorHAnsi" w:hAnsiTheme="minorHAnsi" w:cstheme="minorHAnsi"/>
          <w:b/>
          <w:bCs/>
          <w:sz w:val="22"/>
          <w:szCs w:val="22"/>
        </w:rPr>
        <w:t>Combined Follow up Report</w:t>
      </w:r>
      <w:r w:rsidRPr="002E325D">
        <w:rPr>
          <w:rStyle w:val="normaltextrun"/>
          <w:rFonts w:asciiTheme="minorHAnsi" w:hAnsiTheme="minorHAnsi" w:cstheme="minorHAnsi"/>
          <w:sz w:val="22"/>
          <w:szCs w:val="22"/>
        </w:rPr>
        <w:t> prior to any programming changes</w:t>
      </w:r>
      <w:r w:rsidRPr="002E325D">
        <w:rPr>
          <w:rStyle w:val="eop"/>
          <w:rFonts w:asciiTheme="minorHAnsi" w:hAnsiTheme="minorHAnsi" w:cstheme="minorHAnsi"/>
          <w:sz w:val="22"/>
          <w:szCs w:val="22"/>
        </w:rPr>
        <w:t> </w:t>
      </w:r>
    </w:p>
    <w:p w14:paraId="1128C242" w14:textId="77777777" w:rsidR="002E325D" w:rsidRDefault="00D779A8" w:rsidP="002E325D">
      <w:pPr>
        <w:pStyle w:val="paragraph"/>
        <w:numPr>
          <w:ilvl w:val="2"/>
          <w:numId w:val="91"/>
        </w:numPr>
        <w:tabs>
          <w:tab w:val="left" w:pos="270"/>
        </w:tabs>
        <w:spacing w:before="0" w:beforeAutospacing="0" w:after="0" w:afterAutospacing="0"/>
        <w:textAlignment w:val="baseline"/>
        <w:rPr>
          <w:rFonts w:asciiTheme="minorHAnsi" w:hAnsiTheme="minorHAnsi" w:cstheme="minorHAnsi"/>
          <w:sz w:val="22"/>
          <w:szCs w:val="22"/>
        </w:rPr>
      </w:pPr>
      <w:r w:rsidRPr="002E325D">
        <w:rPr>
          <w:rStyle w:val="normaltextrun"/>
          <w:rFonts w:asciiTheme="minorHAnsi" w:hAnsiTheme="minorHAnsi" w:cstheme="minorHAnsi"/>
          <w:sz w:val="22"/>
          <w:szCs w:val="22"/>
        </w:rPr>
        <w:t>Brady settings per protocol </w:t>
      </w:r>
      <w:r w:rsidRPr="002E325D">
        <w:rPr>
          <w:rStyle w:val="eop"/>
          <w:rFonts w:asciiTheme="minorHAnsi" w:hAnsiTheme="minorHAnsi" w:cstheme="minorHAnsi"/>
          <w:sz w:val="22"/>
          <w:szCs w:val="22"/>
        </w:rPr>
        <w:t> </w:t>
      </w:r>
    </w:p>
    <w:p w14:paraId="713AF0CA" w14:textId="77777777" w:rsidR="00CA7450" w:rsidRDefault="00D779A8" w:rsidP="00CA7450">
      <w:pPr>
        <w:pStyle w:val="paragraph"/>
        <w:numPr>
          <w:ilvl w:val="3"/>
          <w:numId w:val="91"/>
        </w:numPr>
        <w:tabs>
          <w:tab w:val="left" w:pos="270"/>
        </w:tabs>
        <w:spacing w:before="0" w:beforeAutospacing="0" w:after="0" w:afterAutospacing="0"/>
        <w:textAlignment w:val="baseline"/>
        <w:rPr>
          <w:rStyle w:val="eop"/>
          <w:rFonts w:asciiTheme="minorHAnsi" w:hAnsiTheme="minorHAnsi" w:cstheme="minorHAnsi"/>
          <w:sz w:val="22"/>
          <w:szCs w:val="22"/>
        </w:rPr>
      </w:pPr>
      <w:r w:rsidRPr="002E325D">
        <w:rPr>
          <w:rStyle w:val="normaltextrun"/>
          <w:rFonts w:asciiTheme="minorHAnsi" w:hAnsiTheme="minorHAnsi" w:cstheme="minorHAnsi"/>
          <w:sz w:val="22"/>
          <w:szCs w:val="22"/>
        </w:rPr>
        <w:t>Turn off Magnet mode</w:t>
      </w:r>
    </w:p>
    <w:p w14:paraId="2A09DB25" w14:textId="77777777" w:rsidR="00CA7450" w:rsidRDefault="00D779A8" w:rsidP="00CA7450">
      <w:pPr>
        <w:pStyle w:val="paragraph"/>
        <w:numPr>
          <w:ilvl w:val="3"/>
          <w:numId w:val="91"/>
        </w:numPr>
        <w:tabs>
          <w:tab w:val="left" w:pos="270"/>
        </w:tabs>
        <w:spacing w:before="0" w:beforeAutospacing="0" w:after="0" w:afterAutospacing="0"/>
        <w:textAlignment w:val="baseline"/>
        <w:rPr>
          <w:rFonts w:asciiTheme="minorHAnsi" w:hAnsiTheme="minorHAnsi" w:cstheme="minorHAnsi"/>
          <w:sz w:val="22"/>
          <w:szCs w:val="22"/>
        </w:rPr>
      </w:pPr>
      <w:r w:rsidRPr="00CA7450">
        <w:rPr>
          <w:rStyle w:val="normaltextrun"/>
          <w:rFonts w:asciiTheme="minorHAnsi" w:hAnsiTheme="minorHAnsi" w:cstheme="minorHAnsi"/>
          <w:sz w:val="22"/>
          <w:szCs w:val="22"/>
        </w:rPr>
        <w:t>Turn off RythmIQ</w:t>
      </w:r>
      <w:r w:rsidRPr="00515E8A">
        <w:rPr>
          <w:rStyle w:val="wacimagecontainer"/>
          <w:rFonts w:asciiTheme="minorHAnsi" w:hAnsiTheme="minorHAnsi" w:cstheme="minorHAnsi"/>
          <w:noProof/>
          <w:sz w:val="22"/>
          <w:szCs w:val="22"/>
        </w:rPr>
        <w:drawing>
          <wp:inline distT="0" distB="0" distL="0" distR="0" wp14:anchorId="02617BEF" wp14:editId="70DC3B17">
            <wp:extent cx="2276475" cy="2990850"/>
            <wp:effectExtent l="0" t="0" r="9525" b="0"/>
            <wp:docPr id="195621394"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2990850"/>
                    </a:xfrm>
                    <a:prstGeom prst="rect">
                      <a:avLst/>
                    </a:prstGeom>
                    <a:noFill/>
                    <a:ln>
                      <a:noFill/>
                    </a:ln>
                  </pic:spPr>
                </pic:pic>
              </a:graphicData>
            </a:graphic>
          </wp:inline>
        </w:drawing>
      </w:r>
      <w:r w:rsidRPr="00CA7450">
        <w:rPr>
          <w:rStyle w:val="eop"/>
          <w:rFonts w:asciiTheme="minorHAnsi" w:hAnsiTheme="minorHAnsi" w:cstheme="minorHAnsi"/>
          <w:sz w:val="22"/>
          <w:szCs w:val="22"/>
        </w:rPr>
        <w:t> </w:t>
      </w:r>
    </w:p>
    <w:p w14:paraId="3F984D07" w14:textId="77777777" w:rsidR="00CE1EC1" w:rsidRDefault="00D779A8" w:rsidP="00CE1EC1">
      <w:pPr>
        <w:pStyle w:val="paragraph"/>
        <w:numPr>
          <w:ilvl w:val="3"/>
          <w:numId w:val="91"/>
        </w:numPr>
        <w:tabs>
          <w:tab w:val="left" w:pos="270"/>
        </w:tabs>
        <w:spacing w:before="0" w:beforeAutospacing="0" w:after="0" w:afterAutospacing="0"/>
        <w:textAlignment w:val="baseline"/>
        <w:rPr>
          <w:rFonts w:asciiTheme="minorHAnsi" w:hAnsiTheme="minorHAnsi" w:cstheme="minorHAnsi"/>
          <w:sz w:val="22"/>
          <w:szCs w:val="22"/>
        </w:rPr>
      </w:pPr>
      <w:r w:rsidRPr="00CA7450">
        <w:rPr>
          <w:rStyle w:val="normaltextrun"/>
          <w:rFonts w:asciiTheme="minorHAnsi" w:hAnsiTheme="minorHAnsi" w:cstheme="minorHAnsi"/>
          <w:sz w:val="22"/>
          <w:szCs w:val="22"/>
        </w:rPr>
        <w:t>Turn off autocapture</w:t>
      </w:r>
      <w:r w:rsidRPr="00CA7450">
        <w:rPr>
          <w:rStyle w:val="eop"/>
          <w:rFonts w:asciiTheme="minorHAnsi" w:hAnsiTheme="minorHAnsi" w:cstheme="minorHAnsi"/>
          <w:sz w:val="22"/>
          <w:szCs w:val="22"/>
        </w:rPr>
        <w:t> </w:t>
      </w:r>
    </w:p>
    <w:p w14:paraId="215D614B" w14:textId="77777777" w:rsidR="00CE1EC1" w:rsidRDefault="00D779A8" w:rsidP="00CE1EC1">
      <w:pPr>
        <w:pStyle w:val="paragraph"/>
        <w:numPr>
          <w:ilvl w:val="3"/>
          <w:numId w:val="91"/>
        </w:numPr>
        <w:tabs>
          <w:tab w:val="left" w:pos="270"/>
        </w:tabs>
        <w:spacing w:before="0" w:beforeAutospacing="0" w:after="0" w:afterAutospacing="0"/>
        <w:textAlignment w:val="baseline"/>
        <w:rPr>
          <w:rFonts w:asciiTheme="minorHAnsi" w:hAnsiTheme="minorHAnsi" w:cstheme="minorHAnsi"/>
          <w:sz w:val="22"/>
          <w:szCs w:val="22"/>
        </w:rPr>
      </w:pPr>
      <w:r w:rsidRPr="00CE1EC1">
        <w:rPr>
          <w:rStyle w:val="normaltextrun"/>
          <w:rFonts w:asciiTheme="minorHAnsi" w:hAnsiTheme="minorHAnsi" w:cstheme="minorHAnsi"/>
          <w:sz w:val="22"/>
          <w:szCs w:val="22"/>
        </w:rPr>
        <w:t>Turn off Rate Response (accelerometer and MV)</w:t>
      </w:r>
      <w:r w:rsidRPr="00CE1EC1">
        <w:rPr>
          <w:rStyle w:val="eop"/>
          <w:rFonts w:asciiTheme="minorHAnsi" w:hAnsiTheme="minorHAnsi" w:cstheme="minorHAnsi"/>
          <w:sz w:val="22"/>
          <w:szCs w:val="22"/>
        </w:rPr>
        <w:t> </w:t>
      </w:r>
    </w:p>
    <w:p w14:paraId="34C73CD0" w14:textId="53FCB94B" w:rsidR="00D779A8" w:rsidRPr="00CE1EC1" w:rsidRDefault="00D779A8" w:rsidP="00CE1EC1">
      <w:pPr>
        <w:pStyle w:val="paragraph"/>
        <w:numPr>
          <w:ilvl w:val="3"/>
          <w:numId w:val="91"/>
        </w:numPr>
        <w:tabs>
          <w:tab w:val="left" w:pos="270"/>
        </w:tabs>
        <w:spacing w:before="0" w:beforeAutospacing="0" w:after="0" w:afterAutospacing="0"/>
        <w:textAlignment w:val="baseline"/>
        <w:rPr>
          <w:rFonts w:asciiTheme="minorHAnsi" w:hAnsiTheme="minorHAnsi" w:cstheme="minorHAnsi"/>
          <w:sz w:val="22"/>
          <w:szCs w:val="22"/>
        </w:rPr>
      </w:pPr>
      <w:r w:rsidRPr="00CE1EC1">
        <w:rPr>
          <w:rStyle w:val="normaltextrun"/>
          <w:rFonts w:asciiTheme="minorHAnsi" w:hAnsiTheme="minorHAnsi" w:cstheme="minorHAnsi"/>
          <w:sz w:val="22"/>
          <w:szCs w:val="22"/>
        </w:rPr>
        <w:t>Turn off Rate Smoothing</w:t>
      </w:r>
      <w:r w:rsidRPr="00CE1EC1">
        <w:rPr>
          <w:rStyle w:val="eop"/>
          <w:rFonts w:asciiTheme="minorHAnsi" w:hAnsiTheme="minorHAnsi" w:cstheme="minorHAnsi"/>
          <w:sz w:val="22"/>
          <w:szCs w:val="22"/>
        </w:rPr>
        <w:t> </w:t>
      </w:r>
    </w:p>
    <w:p w14:paraId="5A74BE98" w14:textId="77777777" w:rsidR="00D779A8" w:rsidRDefault="00D779A8" w:rsidP="00D779A8">
      <w:pPr>
        <w:pStyle w:val="paragraph"/>
        <w:numPr>
          <w:ilvl w:val="0"/>
          <w:numId w:val="102"/>
        </w:numPr>
        <w:spacing w:before="0" w:beforeAutospacing="0" w:after="0" w:afterAutospacing="0"/>
        <w:ind w:left="2520" w:firstLine="0"/>
        <w:textAlignment w:val="baseline"/>
        <w:rPr>
          <w:rStyle w:val="eop"/>
          <w:rFonts w:asciiTheme="minorHAnsi" w:hAnsiTheme="minorHAnsi" w:cstheme="minorHAnsi"/>
          <w:sz w:val="22"/>
          <w:szCs w:val="22"/>
        </w:rPr>
      </w:pPr>
      <w:r w:rsidRPr="00515E8A">
        <w:rPr>
          <w:rStyle w:val="normaltextrun"/>
          <w:rFonts w:asciiTheme="minorHAnsi" w:hAnsiTheme="minorHAnsi" w:cstheme="minorHAnsi"/>
          <w:sz w:val="22"/>
          <w:szCs w:val="22"/>
        </w:rPr>
        <w:t>Turn off VRR</w:t>
      </w:r>
      <w:r w:rsidRPr="00515E8A">
        <w:rPr>
          <w:rStyle w:val="eop"/>
          <w:rFonts w:asciiTheme="minorHAnsi" w:hAnsiTheme="minorHAnsi" w:cstheme="minorHAnsi"/>
          <w:sz w:val="22"/>
          <w:szCs w:val="22"/>
        </w:rPr>
        <w:t> </w:t>
      </w:r>
    </w:p>
    <w:p w14:paraId="26E014B5" w14:textId="38B2A0A9" w:rsidR="00C23C3F" w:rsidRDefault="00C23C3F" w:rsidP="00D779A8">
      <w:pPr>
        <w:pStyle w:val="paragraph"/>
        <w:numPr>
          <w:ilvl w:val="0"/>
          <w:numId w:val="102"/>
        </w:numPr>
        <w:spacing w:before="0" w:beforeAutospacing="0" w:after="0" w:afterAutospacing="0"/>
        <w:ind w:left="2520" w:firstLine="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Noise Reversion to inhibit Pacing</w:t>
      </w:r>
    </w:p>
    <w:p w14:paraId="71DE8778" w14:textId="77777777" w:rsidR="008772BB" w:rsidRDefault="00C23C3F" w:rsidP="008772BB">
      <w:pPr>
        <w:pStyle w:val="paragraph"/>
        <w:numPr>
          <w:ilvl w:val="0"/>
          <w:numId w:val="102"/>
        </w:numPr>
        <w:tabs>
          <w:tab w:val="clear" w:pos="720"/>
          <w:tab w:val="num" w:pos="2250"/>
        </w:tabs>
        <w:spacing w:before="0" w:beforeAutospacing="0" w:after="0" w:afterAutospacing="0"/>
        <w:ind w:left="216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Program back to Pre MRI setting</w:t>
      </w:r>
    </w:p>
    <w:p w14:paraId="2C0D6609" w14:textId="77777777" w:rsidR="008772BB" w:rsidRDefault="00C23C3F" w:rsidP="008772BB">
      <w:pPr>
        <w:pStyle w:val="paragraph"/>
        <w:numPr>
          <w:ilvl w:val="0"/>
          <w:numId w:val="102"/>
        </w:numPr>
        <w:tabs>
          <w:tab w:val="clear" w:pos="720"/>
          <w:tab w:val="num" w:pos="2250"/>
        </w:tabs>
        <w:spacing w:before="0" w:beforeAutospacing="0" w:after="0" w:afterAutospacing="0"/>
        <w:ind w:left="2160"/>
        <w:textAlignment w:val="baseline"/>
        <w:rPr>
          <w:rFonts w:asciiTheme="minorHAnsi" w:hAnsiTheme="minorHAnsi" w:cstheme="minorHAnsi"/>
          <w:sz w:val="22"/>
          <w:szCs w:val="22"/>
        </w:rPr>
      </w:pPr>
      <w:r w:rsidRPr="008772BB">
        <w:rPr>
          <w:rStyle w:val="eop"/>
          <w:rFonts w:asciiTheme="minorHAnsi" w:hAnsiTheme="minorHAnsi" w:cstheme="minorHAnsi"/>
          <w:sz w:val="22"/>
          <w:szCs w:val="22"/>
        </w:rPr>
        <w:t>Do Full Check post MRI</w:t>
      </w:r>
    </w:p>
    <w:p w14:paraId="1961B4C5" w14:textId="77777777" w:rsidR="008772BB" w:rsidRDefault="00D779A8" w:rsidP="008772BB">
      <w:pPr>
        <w:pStyle w:val="paragraph"/>
        <w:numPr>
          <w:ilvl w:val="0"/>
          <w:numId w:val="102"/>
        </w:numPr>
        <w:tabs>
          <w:tab w:val="clear" w:pos="720"/>
          <w:tab w:val="num" w:pos="2250"/>
        </w:tabs>
        <w:spacing w:before="0" w:beforeAutospacing="0" w:after="0" w:afterAutospacing="0"/>
        <w:ind w:left="1440"/>
        <w:textAlignment w:val="baseline"/>
        <w:rPr>
          <w:rFonts w:asciiTheme="minorHAnsi" w:hAnsiTheme="minorHAnsi" w:cstheme="minorHAnsi"/>
          <w:sz w:val="22"/>
          <w:szCs w:val="22"/>
        </w:rPr>
      </w:pPr>
      <w:r w:rsidRPr="008772BB">
        <w:rPr>
          <w:rStyle w:val="normaltextrun"/>
          <w:rFonts w:asciiTheme="minorHAnsi" w:hAnsiTheme="minorHAnsi" w:cstheme="minorHAnsi"/>
          <w:sz w:val="22"/>
          <w:szCs w:val="22"/>
        </w:rPr>
        <w:t>ICD</w:t>
      </w:r>
      <w:r w:rsidRPr="008772BB">
        <w:rPr>
          <w:rStyle w:val="eop"/>
          <w:rFonts w:asciiTheme="minorHAnsi" w:hAnsiTheme="minorHAnsi" w:cstheme="minorHAnsi"/>
          <w:sz w:val="22"/>
          <w:szCs w:val="22"/>
        </w:rPr>
        <w:t> </w:t>
      </w:r>
    </w:p>
    <w:p w14:paraId="020DE095" w14:textId="77777777" w:rsidR="000E3DB3" w:rsidRPr="000E3DB3" w:rsidRDefault="00D779A8" w:rsidP="000E3DB3">
      <w:pPr>
        <w:pStyle w:val="paragraph"/>
        <w:numPr>
          <w:ilvl w:val="2"/>
          <w:numId w:val="102"/>
        </w:numPr>
        <w:spacing w:before="0" w:beforeAutospacing="0" w:after="0" w:afterAutospacing="0"/>
        <w:textAlignment w:val="baseline"/>
        <w:rPr>
          <w:rStyle w:val="eop"/>
          <w:rFonts w:asciiTheme="minorHAnsi" w:hAnsiTheme="minorHAnsi" w:cstheme="minorHAnsi"/>
          <w:sz w:val="22"/>
          <w:szCs w:val="22"/>
        </w:rPr>
      </w:pPr>
      <w:r w:rsidRPr="000E3DB3">
        <w:rPr>
          <w:rStyle w:val="normaltextrun"/>
          <w:rFonts w:asciiTheme="minorHAnsi" w:hAnsiTheme="minorHAnsi" w:cstheme="minorHAnsi"/>
          <w:sz w:val="22"/>
          <w:szCs w:val="22"/>
        </w:rPr>
        <w:t>Do full interrogation and print Device Settings Report and Combined Follow up Report prior to any programming changes</w:t>
      </w:r>
      <w:r w:rsidRPr="000E3DB3">
        <w:rPr>
          <w:rStyle w:val="eop"/>
          <w:rFonts w:asciiTheme="minorHAnsi" w:hAnsiTheme="minorHAnsi" w:cstheme="minorHAnsi"/>
          <w:sz w:val="22"/>
          <w:szCs w:val="22"/>
        </w:rPr>
        <w:t> </w:t>
      </w:r>
    </w:p>
    <w:p w14:paraId="656F1BC9" w14:textId="77777777" w:rsidR="000E3DB3" w:rsidRDefault="00D779A8" w:rsidP="000E3DB3">
      <w:pPr>
        <w:pStyle w:val="paragraph"/>
        <w:numPr>
          <w:ilvl w:val="2"/>
          <w:numId w:val="102"/>
        </w:numPr>
        <w:spacing w:before="0" w:beforeAutospacing="0" w:after="0" w:afterAutospacing="0"/>
        <w:textAlignment w:val="baseline"/>
        <w:rPr>
          <w:rStyle w:val="normaltextrun"/>
          <w:rFonts w:asciiTheme="minorHAnsi" w:hAnsiTheme="minorHAnsi" w:cstheme="minorHAnsi"/>
          <w:sz w:val="22"/>
          <w:szCs w:val="22"/>
        </w:rPr>
      </w:pPr>
      <w:r w:rsidRPr="000E3DB3">
        <w:rPr>
          <w:rStyle w:val="normaltextrun"/>
          <w:rFonts w:asciiTheme="minorHAnsi" w:hAnsiTheme="minorHAnsi" w:cstheme="minorHAnsi"/>
          <w:sz w:val="22"/>
          <w:szCs w:val="22"/>
        </w:rPr>
        <w:t xml:space="preserve">Deactivate ICD Therapies </w:t>
      </w:r>
    </w:p>
    <w:p w14:paraId="2395537B" w14:textId="77777777" w:rsidR="000E3DB3" w:rsidRDefault="00D779A8" w:rsidP="000E3DB3">
      <w:pPr>
        <w:pStyle w:val="paragraph"/>
        <w:numPr>
          <w:ilvl w:val="2"/>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Brady settings per protocol </w:t>
      </w:r>
      <w:r w:rsidRPr="000E3DB3">
        <w:rPr>
          <w:rStyle w:val="eop"/>
          <w:rFonts w:asciiTheme="minorHAnsi" w:hAnsiTheme="minorHAnsi" w:cstheme="minorHAnsi"/>
          <w:sz w:val="22"/>
          <w:szCs w:val="22"/>
        </w:rPr>
        <w:t> </w:t>
      </w:r>
    </w:p>
    <w:p w14:paraId="764848A9" w14:textId="77777777" w:rsidR="000E3DB3" w:rsidRDefault="00D779A8" w:rsidP="000E3DB3">
      <w:pPr>
        <w:pStyle w:val="paragraph"/>
        <w:numPr>
          <w:ilvl w:val="2"/>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Make sure specialized algorithms are off</w:t>
      </w:r>
      <w:r w:rsidRPr="000E3DB3">
        <w:rPr>
          <w:rStyle w:val="eop"/>
          <w:rFonts w:asciiTheme="minorHAnsi" w:hAnsiTheme="minorHAnsi" w:cstheme="minorHAnsi"/>
          <w:sz w:val="22"/>
          <w:szCs w:val="22"/>
        </w:rPr>
        <w:t> </w:t>
      </w:r>
    </w:p>
    <w:p w14:paraId="671AC7B9" w14:textId="77777777" w:rsidR="000E3DB3" w:rsidRDefault="00D779A8" w:rsidP="000E3DB3">
      <w:pPr>
        <w:pStyle w:val="paragraph"/>
        <w:numPr>
          <w:ilvl w:val="3"/>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Turn off RythmIQ</w:t>
      </w:r>
      <w:r w:rsidRPr="000E3DB3">
        <w:rPr>
          <w:rStyle w:val="eop"/>
          <w:rFonts w:asciiTheme="minorHAnsi" w:hAnsiTheme="minorHAnsi" w:cstheme="minorHAnsi"/>
          <w:sz w:val="22"/>
          <w:szCs w:val="22"/>
        </w:rPr>
        <w:t> </w:t>
      </w:r>
    </w:p>
    <w:p w14:paraId="69F822CB" w14:textId="77777777" w:rsidR="000E3DB3" w:rsidRDefault="00D779A8" w:rsidP="000E3DB3">
      <w:pPr>
        <w:pStyle w:val="paragraph"/>
        <w:numPr>
          <w:ilvl w:val="3"/>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Turn off autocapture</w:t>
      </w:r>
      <w:r w:rsidRPr="000E3DB3">
        <w:rPr>
          <w:rStyle w:val="eop"/>
          <w:rFonts w:asciiTheme="minorHAnsi" w:hAnsiTheme="minorHAnsi" w:cstheme="minorHAnsi"/>
          <w:sz w:val="22"/>
          <w:szCs w:val="22"/>
        </w:rPr>
        <w:t> </w:t>
      </w:r>
    </w:p>
    <w:p w14:paraId="1B157875" w14:textId="77777777" w:rsidR="000E3DB3" w:rsidRDefault="00D779A8" w:rsidP="000E3DB3">
      <w:pPr>
        <w:pStyle w:val="paragraph"/>
        <w:numPr>
          <w:ilvl w:val="3"/>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Turn off Rate Smoothing</w:t>
      </w:r>
      <w:r w:rsidRPr="000E3DB3">
        <w:rPr>
          <w:rStyle w:val="eop"/>
          <w:rFonts w:asciiTheme="minorHAnsi" w:hAnsiTheme="minorHAnsi" w:cstheme="minorHAnsi"/>
          <w:sz w:val="22"/>
          <w:szCs w:val="22"/>
        </w:rPr>
        <w:t> </w:t>
      </w:r>
    </w:p>
    <w:p w14:paraId="72EC8685" w14:textId="77777777" w:rsidR="000E3DB3" w:rsidRDefault="00D779A8" w:rsidP="000E3DB3">
      <w:pPr>
        <w:pStyle w:val="paragraph"/>
        <w:numPr>
          <w:ilvl w:val="3"/>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Turn off VRR</w:t>
      </w:r>
      <w:r w:rsidRPr="000E3DB3">
        <w:rPr>
          <w:rStyle w:val="eop"/>
          <w:rFonts w:asciiTheme="minorHAnsi" w:hAnsiTheme="minorHAnsi" w:cstheme="minorHAnsi"/>
          <w:sz w:val="22"/>
          <w:szCs w:val="22"/>
        </w:rPr>
        <w:t> </w:t>
      </w:r>
    </w:p>
    <w:p w14:paraId="2C80A1C2" w14:textId="77777777" w:rsidR="000E3DB3" w:rsidRPr="000E3DB3" w:rsidRDefault="00D779A8" w:rsidP="000E3DB3">
      <w:pPr>
        <w:pStyle w:val="paragraph"/>
        <w:numPr>
          <w:ilvl w:val="3"/>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Noise Reversion to Inhibit Pacing</w:t>
      </w:r>
      <w:r w:rsidRPr="000E3DB3">
        <w:rPr>
          <w:rStyle w:val="eop"/>
          <w:rFonts w:asciiTheme="minorHAnsi" w:hAnsiTheme="minorHAnsi" w:cstheme="minorHAnsi"/>
          <w:sz w:val="22"/>
          <w:szCs w:val="22"/>
        </w:rPr>
        <w:t> </w:t>
      </w:r>
    </w:p>
    <w:p w14:paraId="2D8B0B75" w14:textId="77777777" w:rsidR="000E3DB3" w:rsidRPr="000E3DB3" w:rsidRDefault="00D779A8" w:rsidP="000E3DB3">
      <w:pPr>
        <w:pStyle w:val="paragraph"/>
        <w:numPr>
          <w:ilvl w:val="2"/>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Print Settings report (show changes)</w:t>
      </w:r>
      <w:r w:rsidRPr="000E3DB3">
        <w:rPr>
          <w:rStyle w:val="eop"/>
          <w:rFonts w:asciiTheme="minorHAnsi" w:hAnsiTheme="minorHAnsi" w:cstheme="minorHAnsi"/>
          <w:sz w:val="22"/>
          <w:szCs w:val="22"/>
        </w:rPr>
        <w:t> </w:t>
      </w:r>
    </w:p>
    <w:p w14:paraId="0D9B5710" w14:textId="77777777" w:rsidR="000E3DB3" w:rsidRPr="000E3DB3" w:rsidRDefault="00D779A8" w:rsidP="000E3DB3">
      <w:pPr>
        <w:pStyle w:val="paragraph"/>
        <w:numPr>
          <w:ilvl w:val="2"/>
          <w:numId w:val="102"/>
        </w:numPr>
        <w:spacing w:before="0" w:beforeAutospacing="0" w:after="0" w:afterAutospacing="0"/>
        <w:textAlignment w:val="baseline"/>
        <w:rPr>
          <w:rFonts w:asciiTheme="minorHAnsi" w:hAnsiTheme="minorHAnsi" w:cstheme="minorHAnsi"/>
          <w:sz w:val="22"/>
          <w:szCs w:val="22"/>
        </w:rPr>
      </w:pPr>
      <w:r w:rsidRPr="000E3DB3">
        <w:rPr>
          <w:rStyle w:val="normaltextrun"/>
          <w:rFonts w:asciiTheme="minorHAnsi" w:hAnsiTheme="minorHAnsi" w:cstheme="minorHAnsi"/>
          <w:sz w:val="22"/>
          <w:szCs w:val="22"/>
        </w:rPr>
        <w:t>Program back to Pre MRI settings</w:t>
      </w:r>
      <w:r w:rsidRPr="000E3DB3">
        <w:rPr>
          <w:rStyle w:val="eop"/>
          <w:rFonts w:asciiTheme="minorHAnsi" w:hAnsiTheme="minorHAnsi" w:cstheme="minorHAnsi"/>
          <w:sz w:val="22"/>
          <w:szCs w:val="22"/>
        </w:rPr>
        <w:t> </w:t>
      </w:r>
    </w:p>
    <w:p w14:paraId="66EF88A2" w14:textId="207EA72E" w:rsidR="00D779A8" w:rsidRDefault="00D779A8" w:rsidP="00D779A8">
      <w:pPr>
        <w:pStyle w:val="paragraph"/>
        <w:numPr>
          <w:ilvl w:val="2"/>
          <w:numId w:val="102"/>
        </w:numPr>
        <w:spacing w:before="0" w:beforeAutospacing="0" w:after="0" w:afterAutospacing="0"/>
        <w:textAlignment w:val="baseline"/>
        <w:rPr>
          <w:rStyle w:val="eop"/>
          <w:rFonts w:asciiTheme="minorHAnsi" w:hAnsiTheme="minorHAnsi" w:cstheme="minorHAnsi"/>
          <w:sz w:val="22"/>
          <w:szCs w:val="22"/>
        </w:rPr>
      </w:pPr>
      <w:r w:rsidRPr="000E3DB3">
        <w:rPr>
          <w:rStyle w:val="normaltextrun"/>
          <w:rFonts w:asciiTheme="minorHAnsi" w:hAnsiTheme="minorHAnsi" w:cstheme="minorHAnsi"/>
          <w:sz w:val="22"/>
          <w:szCs w:val="22"/>
        </w:rPr>
        <w:t>Do Full Check post MRI</w:t>
      </w:r>
    </w:p>
    <w:p w14:paraId="7AA335E5" w14:textId="77777777" w:rsidR="005B0AB3" w:rsidRDefault="005B0AB3" w:rsidP="005B0AB3">
      <w:pPr>
        <w:pStyle w:val="paragraph"/>
        <w:spacing w:before="0" w:beforeAutospacing="0" w:after="0" w:afterAutospacing="0"/>
        <w:textAlignment w:val="baseline"/>
        <w:rPr>
          <w:rStyle w:val="eop"/>
          <w:rFonts w:asciiTheme="minorHAnsi" w:hAnsiTheme="minorHAnsi" w:cstheme="minorHAnsi"/>
          <w:sz w:val="22"/>
          <w:szCs w:val="22"/>
        </w:rPr>
      </w:pPr>
    </w:p>
    <w:p w14:paraId="4C41707B" w14:textId="4A5D99B4" w:rsidR="0089725C" w:rsidRDefault="005B0AB3" w:rsidP="0089725C">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5B0AB3">
        <w:rPr>
          <w:rStyle w:val="eop"/>
          <w:rFonts w:asciiTheme="minorHAnsi" w:hAnsiTheme="minorHAnsi" w:cstheme="minorHAnsi"/>
          <w:b/>
          <w:bCs/>
          <w:sz w:val="22"/>
          <w:szCs w:val="22"/>
          <w:u w:val="single"/>
        </w:rPr>
        <w:t>Monitoring During MRI</w:t>
      </w:r>
    </w:p>
    <w:p w14:paraId="15A90338" w14:textId="0C2D1F46" w:rsidR="0089725C" w:rsidRPr="0089725C" w:rsidRDefault="0043100D" w:rsidP="0089725C">
      <w:pPr>
        <w:pStyle w:val="paragraph"/>
        <w:numPr>
          <w:ilvl w:val="0"/>
          <w:numId w:val="121"/>
        </w:numPr>
        <w:tabs>
          <w:tab w:val="left" w:pos="360"/>
        </w:tabs>
        <w:spacing w:before="0" w:beforeAutospacing="0" w:after="0" w:afterAutospacing="0"/>
        <w:ind w:left="360"/>
        <w:textAlignment w:val="baseline"/>
        <w:rPr>
          <w:rStyle w:val="normaltextrun"/>
          <w:rFonts w:asciiTheme="minorHAnsi" w:hAnsiTheme="minorHAnsi" w:cstheme="minorHAnsi"/>
          <w:b/>
          <w:bCs/>
          <w:sz w:val="22"/>
          <w:szCs w:val="22"/>
          <w:u w:val="single"/>
        </w:rPr>
      </w:pPr>
      <w:r w:rsidRPr="00DE437D">
        <w:rPr>
          <w:rStyle w:val="normaltextrun"/>
          <w:rFonts w:asciiTheme="minorHAnsi" w:hAnsiTheme="minorHAnsi" w:cstheme="minorHAnsi"/>
          <w:sz w:val="22"/>
          <w:szCs w:val="22"/>
        </w:rPr>
        <w:t>ACLS trained nursing staff member (Conditional devices and standard precaution legacy </w:t>
      </w:r>
      <w:r w:rsidR="00CE3D33" w:rsidRPr="00DE437D">
        <w:rPr>
          <w:rStyle w:val="normaltextrun"/>
          <w:rFonts w:asciiTheme="minorHAnsi" w:hAnsiTheme="minorHAnsi" w:cstheme="minorHAnsi"/>
          <w:sz w:val="22"/>
          <w:szCs w:val="22"/>
        </w:rPr>
        <w:t>devices) *</w:t>
      </w:r>
    </w:p>
    <w:p w14:paraId="1FB9EA46" w14:textId="06000B83" w:rsidR="0089725C" w:rsidRPr="0089725C" w:rsidRDefault="0043100D" w:rsidP="0089725C">
      <w:pPr>
        <w:pStyle w:val="paragraph"/>
        <w:numPr>
          <w:ilvl w:val="0"/>
          <w:numId w:val="121"/>
        </w:numPr>
        <w:tabs>
          <w:tab w:val="left" w:pos="360"/>
        </w:tabs>
        <w:spacing w:before="0" w:beforeAutospacing="0" w:after="0" w:afterAutospacing="0"/>
        <w:ind w:left="360"/>
        <w:textAlignment w:val="baseline"/>
        <w:rPr>
          <w:rStyle w:val="eop"/>
          <w:rFonts w:asciiTheme="minorHAnsi" w:hAnsiTheme="minorHAnsi" w:cstheme="minorHAnsi"/>
          <w:b/>
          <w:bCs/>
          <w:sz w:val="22"/>
          <w:szCs w:val="22"/>
          <w:u w:val="single"/>
        </w:rPr>
      </w:pPr>
      <w:r w:rsidRPr="0089725C">
        <w:rPr>
          <w:rStyle w:val="normaltextrun"/>
          <w:rFonts w:asciiTheme="minorHAnsi" w:hAnsiTheme="minorHAnsi" w:cstheme="minorHAnsi"/>
          <w:sz w:val="22"/>
          <w:szCs w:val="22"/>
        </w:rPr>
        <w:t>At least one EP ACLS-trained staff member (</w:t>
      </w:r>
      <w:r w:rsidR="00E95F7D" w:rsidRPr="0089725C">
        <w:rPr>
          <w:rStyle w:val="normaltextrun"/>
          <w:rFonts w:asciiTheme="minorHAnsi" w:hAnsiTheme="minorHAnsi" w:cstheme="minorHAnsi"/>
          <w:sz w:val="22"/>
          <w:szCs w:val="22"/>
        </w:rPr>
        <w:t xml:space="preserve">Expanded precautions- </w:t>
      </w:r>
      <w:r w:rsidRPr="0089725C">
        <w:rPr>
          <w:rStyle w:val="normaltextrun"/>
          <w:rFonts w:asciiTheme="minorHAnsi" w:hAnsiTheme="minorHAnsi" w:cstheme="minorHAnsi"/>
          <w:sz w:val="22"/>
          <w:szCs w:val="22"/>
        </w:rPr>
        <w:t>Staff doctor, EP fellow, EP APP or Device </w:t>
      </w:r>
      <w:r w:rsidR="00CE3D33" w:rsidRPr="0089725C">
        <w:rPr>
          <w:rStyle w:val="normaltextrun"/>
          <w:rFonts w:asciiTheme="minorHAnsi" w:hAnsiTheme="minorHAnsi" w:cstheme="minorHAnsi"/>
          <w:sz w:val="22"/>
          <w:szCs w:val="22"/>
        </w:rPr>
        <w:t>Nurse) *</w:t>
      </w:r>
      <w:r w:rsidRPr="0089725C">
        <w:rPr>
          <w:rStyle w:val="normaltextrun"/>
          <w:rFonts w:asciiTheme="minorHAnsi" w:hAnsiTheme="minorHAnsi" w:cstheme="minorHAnsi"/>
          <w:sz w:val="22"/>
          <w:szCs w:val="22"/>
        </w:rPr>
        <w:t>*</w:t>
      </w:r>
    </w:p>
    <w:p w14:paraId="7CAEC7A1" w14:textId="77777777" w:rsidR="0089725C" w:rsidRDefault="0043100D" w:rsidP="0089725C">
      <w:pPr>
        <w:pStyle w:val="paragraph"/>
        <w:numPr>
          <w:ilvl w:val="0"/>
          <w:numId w:val="121"/>
        </w:numPr>
        <w:tabs>
          <w:tab w:val="left" w:pos="360"/>
        </w:tabs>
        <w:spacing w:before="0" w:beforeAutospacing="0" w:after="0" w:afterAutospacing="0"/>
        <w:ind w:left="360"/>
        <w:textAlignment w:val="baseline"/>
        <w:rPr>
          <w:rFonts w:asciiTheme="minorHAnsi" w:hAnsiTheme="minorHAnsi" w:cstheme="minorHAnsi"/>
          <w:b/>
          <w:bCs/>
          <w:sz w:val="22"/>
          <w:szCs w:val="22"/>
          <w:u w:val="single"/>
        </w:rPr>
      </w:pPr>
      <w:r w:rsidRPr="0089725C">
        <w:rPr>
          <w:rStyle w:val="normaltextrun"/>
          <w:rFonts w:asciiTheme="minorHAnsi" w:hAnsiTheme="minorHAnsi" w:cstheme="minorHAnsi"/>
          <w:sz w:val="22"/>
          <w:szCs w:val="22"/>
        </w:rPr>
        <w:lastRenderedPageBreak/>
        <w:t>Clinical MRI Physicist (required only at the beginning of the exam).</w:t>
      </w:r>
      <w:r w:rsidRPr="0089725C">
        <w:rPr>
          <w:rStyle w:val="eop"/>
          <w:rFonts w:asciiTheme="minorHAnsi" w:hAnsiTheme="minorHAnsi" w:cstheme="minorHAnsi"/>
          <w:sz w:val="22"/>
          <w:szCs w:val="22"/>
        </w:rPr>
        <w:t> </w:t>
      </w:r>
    </w:p>
    <w:p w14:paraId="0B40AC05" w14:textId="77777777" w:rsidR="0089725C" w:rsidRPr="0089725C" w:rsidRDefault="0043100D" w:rsidP="0089725C">
      <w:pPr>
        <w:pStyle w:val="paragraph"/>
        <w:numPr>
          <w:ilvl w:val="0"/>
          <w:numId w:val="121"/>
        </w:numPr>
        <w:tabs>
          <w:tab w:val="left" w:pos="360"/>
        </w:tabs>
        <w:spacing w:before="0" w:beforeAutospacing="0" w:after="0" w:afterAutospacing="0"/>
        <w:ind w:left="360"/>
        <w:textAlignment w:val="baseline"/>
        <w:rPr>
          <w:rStyle w:val="eop"/>
          <w:rFonts w:asciiTheme="minorHAnsi" w:hAnsiTheme="minorHAnsi" w:cstheme="minorHAnsi"/>
          <w:b/>
          <w:bCs/>
          <w:sz w:val="22"/>
          <w:szCs w:val="22"/>
          <w:u w:val="single"/>
        </w:rPr>
      </w:pPr>
      <w:r w:rsidRPr="0089725C">
        <w:rPr>
          <w:rStyle w:val="normaltextrun"/>
          <w:rFonts w:asciiTheme="minorHAnsi" w:hAnsiTheme="minorHAnsi" w:cstheme="minorHAnsi"/>
          <w:sz w:val="22"/>
          <w:szCs w:val="22"/>
        </w:rPr>
        <w:t>If not already present in the MRI control area, the EP and Radiology attending physicians must be aware of the MRI procedure and in the University Hospital; and must be available with less than 5 minutes of response time</w:t>
      </w:r>
    </w:p>
    <w:p w14:paraId="12AC1157" w14:textId="33C4CFC6" w:rsidR="001233BF" w:rsidRDefault="0043100D" w:rsidP="0043100D">
      <w:pPr>
        <w:pStyle w:val="paragraph"/>
        <w:numPr>
          <w:ilvl w:val="0"/>
          <w:numId w:val="121"/>
        </w:numPr>
        <w:tabs>
          <w:tab w:val="left" w:pos="360"/>
        </w:tabs>
        <w:spacing w:before="0" w:beforeAutospacing="0" w:after="0" w:afterAutospacing="0"/>
        <w:ind w:left="360"/>
        <w:textAlignment w:val="baseline"/>
        <w:rPr>
          <w:rFonts w:asciiTheme="minorHAnsi" w:hAnsiTheme="minorHAnsi" w:cstheme="minorHAnsi"/>
          <w:b/>
          <w:bCs/>
          <w:sz w:val="22"/>
          <w:szCs w:val="22"/>
          <w:u w:val="single"/>
        </w:rPr>
      </w:pPr>
      <w:r w:rsidRPr="0089725C">
        <w:rPr>
          <w:rStyle w:val="normaltextrun"/>
          <w:rFonts w:asciiTheme="minorHAnsi" w:hAnsiTheme="minorHAnsi" w:cstheme="minorHAnsi"/>
          <w:sz w:val="22"/>
          <w:szCs w:val="22"/>
        </w:rPr>
        <w:t>The patient’s ECG and pulse oximetry will be monitored regularly throughout the study</w:t>
      </w:r>
      <w:r w:rsidRPr="0089725C">
        <w:rPr>
          <w:rStyle w:val="eop"/>
          <w:rFonts w:asciiTheme="minorHAnsi" w:hAnsiTheme="minorHAnsi" w:cstheme="minorHAnsi"/>
          <w:sz w:val="22"/>
          <w:szCs w:val="22"/>
        </w:rPr>
        <w:t> </w:t>
      </w:r>
    </w:p>
    <w:p w14:paraId="28AF1D8A" w14:textId="77777777" w:rsidR="001233BF" w:rsidRDefault="001233BF" w:rsidP="001233BF">
      <w:pPr>
        <w:pStyle w:val="paragraph"/>
        <w:tabs>
          <w:tab w:val="left" w:pos="360"/>
        </w:tabs>
        <w:spacing w:before="0" w:beforeAutospacing="0" w:after="0" w:afterAutospacing="0"/>
        <w:textAlignment w:val="baseline"/>
        <w:rPr>
          <w:rFonts w:asciiTheme="minorHAnsi" w:hAnsiTheme="minorHAnsi" w:cstheme="minorHAnsi"/>
          <w:b/>
          <w:bCs/>
          <w:sz w:val="22"/>
          <w:szCs w:val="22"/>
          <w:u w:val="single"/>
        </w:rPr>
      </w:pPr>
    </w:p>
    <w:p w14:paraId="2A646037" w14:textId="77777777" w:rsidR="001233BF" w:rsidRDefault="001233BF" w:rsidP="001233BF">
      <w:pPr>
        <w:pStyle w:val="paragraph"/>
        <w:tabs>
          <w:tab w:val="left" w:pos="360"/>
        </w:tabs>
        <w:spacing w:before="0" w:beforeAutospacing="0" w:after="0" w:afterAutospacing="0"/>
        <w:textAlignment w:val="baseline"/>
        <w:rPr>
          <w:rFonts w:asciiTheme="minorHAnsi" w:hAnsiTheme="minorHAnsi" w:cstheme="minorHAnsi"/>
          <w:b/>
          <w:bCs/>
          <w:sz w:val="22"/>
          <w:szCs w:val="22"/>
          <w:u w:val="single"/>
        </w:rPr>
      </w:pPr>
      <w:r>
        <w:rPr>
          <w:rFonts w:asciiTheme="minorHAnsi" w:hAnsiTheme="minorHAnsi" w:cstheme="minorHAnsi"/>
          <w:b/>
          <w:bCs/>
          <w:sz w:val="22"/>
          <w:szCs w:val="22"/>
          <w:u w:val="single"/>
        </w:rPr>
        <w:t>Post-MRI Follow-Up</w:t>
      </w:r>
    </w:p>
    <w:p w14:paraId="0C718DFB" w14:textId="77777777" w:rsidR="001233BF" w:rsidRPr="001233BF" w:rsidRDefault="0043100D" w:rsidP="001233BF">
      <w:pPr>
        <w:pStyle w:val="paragraph"/>
        <w:numPr>
          <w:ilvl w:val="0"/>
          <w:numId w:val="122"/>
        </w:numPr>
        <w:tabs>
          <w:tab w:val="left" w:pos="360"/>
        </w:tabs>
        <w:spacing w:before="0" w:beforeAutospacing="0" w:after="0" w:afterAutospacing="0"/>
        <w:ind w:left="360"/>
        <w:textAlignment w:val="baseline"/>
        <w:rPr>
          <w:rFonts w:asciiTheme="minorHAnsi" w:hAnsiTheme="minorHAnsi" w:cstheme="minorHAnsi"/>
          <w:b/>
          <w:bCs/>
          <w:sz w:val="22"/>
          <w:szCs w:val="22"/>
          <w:u w:val="single"/>
        </w:rPr>
      </w:pPr>
      <w:r w:rsidRPr="001233BF">
        <w:rPr>
          <w:rStyle w:val="normaltextrun"/>
          <w:rFonts w:asciiTheme="minorHAnsi" w:hAnsiTheme="minorHAnsi" w:cstheme="minorHAnsi"/>
          <w:sz w:val="22"/>
          <w:szCs w:val="22"/>
        </w:rPr>
        <w:t>If the device function has any documented change post-scan, follow-up within 1 week, at 3 months and at 6 months</w:t>
      </w:r>
      <w:r w:rsidRPr="001233BF">
        <w:rPr>
          <w:rStyle w:val="eop"/>
          <w:rFonts w:asciiTheme="minorHAnsi" w:hAnsiTheme="minorHAnsi" w:cstheme="minorHAnsi"/>
          <w:sz w:val="22"/>
          <w:szCs w:val="22"/>
        </w:rPr>
        <w:t> </w:t>
      </w:r>
    </w:p>
    <w:p w14:paraId="04D85D3C" w14:textId="74FC41B4" w:rsidR="25297A54" w:rsidRPr="001233BF" w:rsidRDefault="0043100D" w:rsidP="001233BF">
      <w:pPr>
        <w:pStyle w:val="paragraph"/>
        <w:numPr>
          <w:ilvl w:val="0"/>
          <w:numId w:val="122"/>
        </w:numPr>
        <w:tabs>
          <w:tab w:val="left" w:pos="360"/>
        </w:tabs>
        <w:spacing w:before="0" w:beforeAutospacing="0" w:after="0" w:afterAutospacing="0"/>
        <w:ind w:left="360"/>
        <w:textAlignment w:val="baseline"/>
        <w:rPr>
          <w:rFonts w:asciiTheme="minorHAnsi" w:hAnsiTheme="minorHAnsi" w:cstheme="minorHAnsi"/>
          <w:b/>
          <w:bCs/>
          <w:sz w:val="22"/>
          <w:szCs w:val="22"/>
          <w:u w:val="single"/>
        </w:rPr>
      </w:pPr>
      <w:r w:rsidRPr="001233BF">
        <w:rPr>
          <w:rStyle w:val="normaltextrun"/>
          <w:rFonts w:asciiTheme="minorHAnsi" w:hAnsiTheme="minorHAnsi" w:cstheme="minorHAnsi"/>
          <w:sz w:val="22"/>
          <w:szCs w:val="22"/>
        </w:rPr>
        <w:t>Stable device measurements, follow-up 3-6 months (or sooner if clinically indicated)</w:t>
      </w:r>
      <w:r w:rsidRPr="001233BF">
        <w:rPr>
          <w:rStyle w:val="eop"/>
          <w:rFonts w:asciiTheme="minorHAnsi" w:hAnsiTheme="minorHAnsi" w:cstheme="minorHAnsi"/>
          <w:sz w:val="22"/>
          <w:szCs w:val="22"/>
        </w:rPr>
        <w:t> </w:t>
      </w:r>
    </w:p>
    <w:sectPr w:rsidR="25297A54" w:rsidRPr="001233BF">
      <w:footerReference w:type="default" r:id="rId11"/>
      <w:pgSz w:w="12240" w:h="15840"/>
      <w:pgMar w:top="1360" w:right="1300" w:bottom="1200" w:left="12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297D" w14:textId="77777777" w:rsidR="00361D88" w:rsidRDefault="00361D88">
      <w:r>
        <w:separator/>
      </w:r>
    </w:p>
  </w:endnote>
  <w:endnote w:type="continuationSeparator" w:id="0">
    <w:p w14:paraId="2C2943B8" w14:textId="77777777" w:rsidR="00361D88" w:rsidRDefault="00361D88">
      <w:r>
        <w:continuationSeparator/>
      </w:r>
    </w:p>
  </w:endnote>
  <w:endnote w:type="continuationNotice" w:id="1">
    <w:p w14:paraId="14AA5111" w14:textId="77777777" w:rsidR="00361D88" w:rsidRDefault="00361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7CE8" w14:textId="3140D5E6" w:rsidR="00AC3B45" w:rsidRDefault="00F96A71">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0B1219C" wp14:editId="242EC4CE">
              <wp:simplePos x="0" y="0"/>
              <wp:positionH relativeFrom="page">
                <wp:posOffset>901700</wp:posOffset>
              </wp:positionH>
              <wp:positionV relativeFrom="page">
                <wp:posOffset>9276080</wp:posOffset>
              </wp:positionV>
              <wp:extent cx="5245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329E0" w14:textId="77777777" w:rsidR="00AC3B45" w:rsidRDefault="0030261C">
                          <w:pPr>
                            <w:spacing w:line="245" w:lineRule="exact"/>
                            <w:ind w:left="20"/>
                          </w:pPr>
                          <w:r>
                            <w:t>Page</w:t>
                          </w:r>
                          <w:r>
                            <w:rPr>
                              <w:spacing w:val="1"/>
                            </w:rPr>
                            <w:t xml:space="preserve"> </w:t>
                          </w:r>
                          <w:r>
                            <w:t>|</w:t>
                          </w:r>
                          <w:r>
                            <w:rPr>
                              <w:spacing w:val="-3"/>
                            </w:rPr>
                            <w:t xml:space="preserve"> </w:t>
                          </w: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219C" id="_x0000_t202" coordsize="21600,21600" o:spt="202" path="m,l,21600r21600,l21600,xe">
              <v:stroke joinstyle="miter"/>
              <v:path gradientshapeok="t" o:connecttype="rect"/>
            </v:shapetype>
            <v:shape id="Text Box 1" o:spid="_x0000_s1026" type="#_x0000_t202" style="position:absolute;margin-left:71pt;margin-top:730.4pt;width:41.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F1QEAAJADAAAOAAAAZHJzL2Uyb0RvYy54bWysU9uO0zAQfUfiHyy/0zSFLihqulp2tQhp&#10;uUgLHzBx7CQi8Zix26R8PWOn6XJ5Q7xYkxn7zDlnJrvraejFUZPv0JYyX62l0FZh3dmmlF+/3L94&#10;I4UPYGvo0epSnrSX1/vnz3ajK/QGW+xrTYJBrC9GV8o2BFdkmVetHsCv0GnLRYM0QOBParKaYGT0&#10;oc826/VVNiLVjlBp7zl7NxflPuEbo1X4ZIzXQfSlZG4hnZTOKp7ZfgdFQ+DaTp1pwD+wGKCz3PQC&#10;dQcBxIG6v6CGThF6NGGlcMjQmE7ppIHV5Os/1Dy24HTSwuZ4d7HJ/z9Y9fH46D6TCNNbnHiASYR3&#10;D6i+eWHxtgXb6BsiHFsNNTfOo2XZ6Hxxfhqt9oWPINX4AWseMhwCJqDJ0BBdYZ2C0XkAp4vpegpC&#10;cXK7ebXNuaK4lF9tX7/cpg5QLI8d+fBO4yBiUErimSZwOD74EMlAsVyJvSzed32f5trb3xJ8MWYS&#10;+ch3Zh6mauLbUUSF9YllEM5rwmvNQYv0Q4qRV6SU/vsBSEvRv7dsRdynJaAlqJYArOKnpQxSzOFt&#10;mPfu4KhrWkaezbZ4w3aZLkl5YnHmyWNPCs8rGvfq1+906+lH2v8EAAD//wMAUEsDBBQABgAIAAAA&#10;IQBVXmVG4AAAAA0BAAAPAAAAZHJzL2Rvd25yZXYueG1sTI/BTsMwEETvSPyDtUjcqE1UWW2IU1UI&#10;TkiINBw4OrGbWI3XIXbb8PdsTnDb2R3Nzit2sx/YxU7RBVTwuBLALLbBOOwUfNavDxtgMWk0egho&#10;FfzYCLvy9qbQuQlXrOzlkDpGIRhzraBPacw5j21vvY6rMFqk2zFMXieSU8fNpK8U7geeCSG51w7p&#10;Q69H+9zb9nQ4ewX7L6xe3Pd781EdK1fXW4Fv8qTU/d28fwKW7Jz+zLDUp+pQUqcmnNFENpBeZ8SS&#10;lkEKgiBLlq0lsGZZbeQWeFnw/xTlLwAAAP//AwBQSwECLQAUAAYACAAAACEAtoM4kv4AAADhAQAA&#10;EwAAAAAAAAAAAAAAAAAAAAAAW0NvbnRlbnRfVHlwZXNdLnhtbFBLAQItABQABgAIAAAAIQA4/SH/&#10;1gAAAJQBAAALAAAAAAAAAAAAAAAAAC8BAABfcmVscy8ucmVsc1BLAQItABQABgAIAAAAIQAkL1/F&#10;1QEAAJADAAAOAAAAAAAAAAAAAAAAAC4CAABkcnMvZTJvRG9jLnhtbFBLAQItABQABgAIAAAAIQBV&#10;XmVG4AAAAA0BAAAPAAAAAAAAAAAAAAAAAC8EAABkcnMvZG93bnJldi54bWxQSwUGAAAAAAQABADz&#10;AAAAPAUAAAAA&#10;" filled="f" stroked="f">
              <v:textbox inset="0,0,0,0">
                <w:txbxContent>
                  <w:p w14:paraId="466329E0" w14:textId="77777777" w:rsidR="00AC3B45" w:rsidRDefault="0030261C">
                    <w:pPr>
                      <w:spacing w:line="245" w:lineRule="exact"/>
                      <w:ind w:left="20"/>
                    </w:pPr>
                    <w:r>
                      <w:t>Page</w:t>
                    </w:r>
                    <w:r>
                      <w:rPr>
                        <w:spacing w:val="1"/>
                      </w:rPr>
                      <w:t xml:space="preserve"> </w:t>
                    </w:r>
                    <w:r>
                      <w:t>|</w:t>
                    </w:r>
                    <w:r>
                      <w:rPr>
                        <w:spacing w:val="-3"/>
                      </w:rPr>
                      <w:t xml:space="preserve">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99F7A" w14:textId="77777777" w:rsidR="00361D88" w:rsidRDefault="00361D88">
      <w:r>
        <w:separator/>
      </w:r>
    </w:p>
  </w:footnote>
  <w:footnote w:type="continuationSeparator" w:id="0">
    <w:p w14:paraId="08A18B10" w14:textId="77777777" w:rsidR="00361D88" w:rsidRDefault="00361D88">
      <w:r>
        <w:continuationSeparator/>
      </w:r>
    </w:p>
  </w:footnote>
  <w:footnote w:type="continuationNotice" w:id="1">
    <w:p w14:paraId="6C1B47ED" w14:textId="77777777" w:rsidR="00361D88" w:rsidRDefault="00361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77D"/>
    <w:multiLevelType w:val="multilevel"/>
    <w:tmpl w:val="D116F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5292D"/>
    <w:multiLevelType w:val="multilevel"/>
    <w:tmpl w:val="95A0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D0AA1"/>
    <w:multiLevelType w:val="multilevel"/>
    <w:tmpl w:val="E76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306CC"/>
    <w:multiLevelType w:val="multilevel"/>
    <w:tmpl w:val="CDC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DC4AD0"/>
    <w:multiLevelType w:val="multilevel"/>
    <w:tmpl w:val="87320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B765C"/>
    <w:multiLevelType w:val="multilevel"/>
    <w:tmpl w:val="1210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1E7DFF"/>
    <w:multiLevelType w:val="multilevel"/>
    <w:tmpl w:val="09AA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A415BE"/>
    <w:multiLevelType w:val="multilevel"/>
    <w:tmpl w:val="BB1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D600C2"/>
    <w:multiLevelType w:val="multilevel"/>
    <w:tmpl w:val="69D81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E005E3"/>
    <w:multiLevelType w:val="multilevel"/>
    <w:tmpl w:val="30101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2F6792"/>
    <w:multiLevelType w:val="multilevel"/>
    <w:tmpl w:val="278E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A57642"/>
    <w:multiLevelType w:val="multilevel"/>
    <w:tmpl w:val="116C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8363A30"/>
    <w:multiLevelType w:val="multilevel"/>
    <w:tmpl w:val="E24C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374801"/>
    <w:multiLevelType w:val="multilevel"/>
    <w:tmpl w:val="0080A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8B005E3"/>
    <w:multiLevelType w:val="multilevel"/>
    <w:tmpl w:val="EC24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3867AC"/>
    <w:multiLevelType w:val="multilevel"/>
    <w:tmpl w:val="18D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127BCF"/>
    <w:multiLevelType w:val="multilevel"/>
    <w:tmpl w:val="EDBCE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C7645E9"/>
    <w:multiLevelType w:val="multilevel"/>
    <w:tmpl w:val="6E3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D727521"/>
    <w:multiLevelType w:val="multilevel"/>
    <w:tmpl w:val="8758E4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FA6F89"/>
    <w:multiLevelType w:val="multilevel"/>
    <w:tmpl w:val="7A2A13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0E835C4C"/>
    <w:multiLevelType w:val="multilevel"/>
    <w:tmpl w:val="2DB2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97507B"/>
    <w:multiLevelType w:val="multilevel"/>
    <w:tmpl w:val="63C293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F9D35F3"/>
    <w:multiLevelType w:val="multilevel"/>
    <w:tmpl w:val="E0F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7331E9"/>
    <w:multiLevelType w:val="multilevel"/>
    <w:tmpl w:val="E67E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112057C"/>
    <w:multiLevelType w:val="hybridMultilevel"/>
    <w:tmpl w:val="3F76E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2F733A7"/>
    <w:multiLevelType w:val="multilevel"/>
    <w:tmpl w:val="B56EA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91E20"/>
    <w:multiLevelType w:val="multilevel"/>
    <w:tmpl w:val="F36052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D66CFF"/>
    <w:multiLevelType w:val="multilevel"/>
    <w:tmpl w:val="67B2A8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95313C"/>
    <w:multiLevelType w:val="multilevel"/>
    <w:tmpl w:val="F46EA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A1E36F8"/>
    <w:multiLevelType w:val="multilevel"/>
    <w:tmpl w:val="0604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A33E33"/>
    <w:multiLevelType w:val="multilevel"/>
    <w:tmpl w:val="E4089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CC32B62"/>
    <w:multiLevelType w:val="multilevel"/>
    <w:tmpl w:val="31E6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416D82"/>
    <w:multiLevelType w:val="multilevel"/>
    <w:tmpl w:val="D548D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2F31AB"/>
    <w:multiLevelType w:val="multilevel"/>
    <w:tmpl w:val="6DB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F2744D3"/>
    <w:multiLevelType w:val="multilevel"/>
    <w:tmpl w:val="3C76D2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1FF834FF"/>
    <w:multiLevelType w:val="multilevel"/>
    <w:tmpl w:val="B75E4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914203"/>
    <w:multiLevelType w:val="multilevel"/>
    <w:tmpl w:val="41387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C63E85"/>
    <w:multiLevelType w:val="multilevel"/>
    <w:tmpl w:val="8B1A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4114F30"/>
    <w:multiLevelType w:val="multilevel"/>
    <w:tmpl w:val="658C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4742956"/>
    <w:multiLevelType w:val="multilevel"/>
    <w:tmpl w:val="0F128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2E7C0F"/>
    <w:multiLevelType w:val="hybridMultilevel"/>
    <w:tmpl w:val="5AD62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803E4C"/>
    <w:multiLevelType w:val="multilevel"/>
    <w:tmpl w:val="4BC2D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27650585"/>
    <w:multiLevelType w:val="multilevel"/>
    <w:tmpl w:val="E2A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8A16150"/>
    <w:multiLevelType w:val="multilevel"/>
    <w:tmpl w:val="2542C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64148B"/>
    <w:multiLevelType w:val="multilevel"/>
    <w:tmpl w:val="AC801D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AAA73BB"/>
    <w:multiLevelType w:val="multilevel"/>
    <w:tmpl w:val="5C32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B9642FB"/>
    <w:multiLevelType w:val="hybridMultilevel"/>
    <w:tmpl w:val="932E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4C1254"/>
    <w:multiLevelType w:val="multilevel"/>
    <w:tmpl w:val="CEC05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2CD93326"/>
    <w:multiLevelType w:val="multilevel"/>
    <w:tmpl w:val="FCEC9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00A2D78"/>
    <w:multiLevelType w:val="multilevel"/>
    <w:tmpl w:val="FDF2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17A4E61"/>
    <w:multiLevelType w:val="multilevel"/>
    <w:tmpl w:val="636A54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4B4F18"/>
    <w:multiLevelType w:val="multilevel"/>
    <w:tmpl w:val="04A444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261955"/>
    <w:multiLevelType w:val="multilevel"/>
    <w:tmpl w:val="FD58D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6A16B1D"/>
    <w:multiLevelType w:val="multilevel"/>
    <w:tmpl w:val="1B26ED0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70B650D"/>
    <w:multiLevelType w:val="multilevel"/>
    <w:tmpl w:val="E28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9C92341"/>
    <w:multiLevelType w:val="multilevel"/>
    <w:tmpl w:val="454A92B8"/>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6" w15:restartNumberingAfterBreak="0">
    <w:nsid w:val="3A080AD6"/>
    <w:multiLevelType w:val="multilevel"/>
    <w:tmpl w:val="D0FE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9940E6"/>
    <w:multiLevelType w:val="multilevel"/>
    <w:tmpl w:val="1062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D2046EB"/>
    <w:multiLevelType w:val="multilevel"/>
    <w:tmpl w:val="ACB41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BD2A43"/>
    <w:multiLevelType w:val="multilevel"/>
    <w:tmpl w:val="09A8D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405B367A"/>
    <w:multiLevelType w:val="multilevel"/>
    <w:tmpl w:val="61D0CD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751C39"/>
    <w:multiLevelType w:val="multilevel"/>
    <w:tmpl w:val="DB3A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14956C6"/>
    <w:multiLevelType w:val="multilevel"/>
    <w:tmpl w:val="4526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812BC8"/>
    <w:multiLevelType w:val="multilevel"/>
    <w:tmpl w:val="8D42B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1A40553"/>
    <w:multiLevelType w:val="multilevel"/>
    <w:tmpl w:val="C17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39739F7"/>
    <w:multiLevelType w:val="multilevel"/>
    <w:tmpl w:val="ED12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5DB2781"/>
    <w:multiLevelType w:val="multilevel"/>
    <w:tmpl w:val="8B84C0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A36F6C"/>
    <w:multiLevelType w:val="multilevel"/>
    <w:tmpl w:val="83200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7D7507B"/>
    <w:multiLevelType w:val="multilevel"/>
    <w:tmpl w:val="73F4E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80B22ED"/>
    <w:multiLevelType w:val="multilevel"/>
    <w:tmpl w:val="19486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8437C62"/>
    <w:multiLevelType w:val="multilevel"/>
    <w:tmpl w:val="0E3C8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8AF173A"/>
    <w:multiLevelType w:val="multilevel"/>
    <w:tmpl w:val="61AA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A6F3BE5"/>
    <w:multiLevelType w:val="multilevel"/>
    <w:tmpl w:val="E59AD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BC46971"/>
    <w:multiLevelType w:val="multilevel"/>
    <w:tmpl w:val="B1B4F7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4D142BD3"/>
    <w:multiLevelType w:val="multilevel"/>
    <w:tmpl w:val="13842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4EB830B9"/>
    <w:multiLevelType w:val="multilevel"/>
    <w:tmpl w:val="C95C8B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506D3CA9"/>
    <w:multiLevelType w:val="multilevel"/>
    <w:tmpl w:val="DBA8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9F549B"/>
    <w:multiLevelType w:val="multilevel"/>
    <w:tmpl w:val="0FC8C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145BB7"/>
    <w:multiLevelType w:val="multilevel"/>
    <w:tmpl w:val="9D7C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32E5887"/>
    <w:multiLevelType w:val="multilevel"/>
    <w:tmpl w:val="026A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33306F2"/>
    <w:multiLevelType w:val="multilevel"/>
    <w:tmpl w:val="5E787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6F7B77"/>
    <w:multiLevelType w:val="multilevel"/>
    <w:tmpl w:val="C5C47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4FC0784"/>
    <w:multiLevelType w:val="multilevel"/>
    <w:tmpl w:val="FDB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52068A4"/>
    <w:multiLevelType w:val="hybridMultilevel"/>
    <w:tmpl w:val="5D86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491D4A"/>
    <w:multiLevelType w:val="multilevel"/>
    <w:tmpl w:val="9D683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92E7AB5"/>
    <w:multiLevelType w:val="multilevel"/>
    <w:tmpl w:val="74D21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AE969C5"/>
    <w:multiLevelType w:val="multilevel"/>
    <w:tmpl w:val="E5EC3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572CF7"/>
    <w:multiLevelType w:val="multilevel"/>
    <w:tmpl w:val="512C70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0683A3D"/>
    <w:multiLevelType w:val="multilevel"/>
    <w:tmpl w:val="10D07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1CD46CF"/>
    <w:multiLevelType w:val="multilevel"/>
    <w:tmpl w:val="4ABA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1CD4C4E"/>
    <w:multiLevelType w:val="multilevel"/>
    <w:tmpl w:val="0DF60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27C0AB3"/>
    <w:multiLevelType w:val="multilevel"/>
    <w:tmpl w:val="43F81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6B3CDE"/>
    <w:multiLevelType w:val="multilevel"/>
    <w:tmpl w:val="94C8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3B56DA0"/>
    <w:multiLevelType w:val="multilevel"/>
    <w:tmpl w:val="CFE8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FD1F9A"/>
    <w:multiLevelType w:val="multilevel"/>
    <w:tmpl w:val="3BC6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41B18F3"/>
    <w:multiLevelType w:val="multilevel"/>
    <w:tmpl w:val="98A2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427DF5"/>
    <w:multiLevelType w:val="multilevel"/>
    <w:tmpl w:val="074A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60930E2"/>
    <w:multiLevelType w:val="multilevel"/>
    <w:tmpl w:val="0886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69D6BC3"/>
    <w:multiLevelType w:val="multilevel"/>
    <w:tmpl w:val="E4EC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73C235E"/>
    <w:multiLevelType w:val="multilevel"/>
    <w:tmpl w:val="0AAE1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77672C0"/>
    <w:multiLevelType w:val="multilevel"/>
    <w:tmpl w:val="185026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A676C1"/>
    <w:multiLevelType w:val="multilevel"/>
    <w:tmpl w:val="3528B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A924340"/>
    <w:multiLevelType w:val="multilevel"/>
    <w:tmpl w:val="5764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BD516D0"/>
    <w:multiLevelType w:val="multilevel"/>
    <w:tmpl w:val="BD1EB7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4" w15:restartNumberingAfterBreak="0">
    <w:nsid w:val="6CBD58F7"/>
    <w:multiLevelType w:val="multilevel"/>
    <w:tmpl w:val="934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D9B2B4D"/>
    <w:multiLevelType w:val="multilevel"/>
    <w:tmpl w:val="C6762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CA3AD9"/>
    <w:multiLevelType w:val="multilevel"/>
    <w:tmpl w:val="C5F258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043A82"/>
    <w:multiLevelType w:val="multilevel"/>
    <w:tmpl w:val="9246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5C95EA9"/>
    <w:multiLevelType w:val="multilevel"/>
    <w:tmpl w:val="88FA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6AE3AA4"/>
    <w:multiLevelType w:val="multilevel"/>
    <w:tmpl w:val="B7FE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7794081"/>
    <w:multiLevelType w:val="multilevel"/>
    <w:tmpl w:val="883E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86B7F2A"/>
    <w:multiLevelType w:val="multilevel"/>
    <w:tmpl w:val="8A8A36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9917C8"/>
    <w:multiLevelType w:val="multilevel"/>
    <w:tmpl w:val="19C602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A73B7E"/>
    <w:multiLevelType w:val="multilevel"/>
    <w:tmpl w:val="1F4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AAA1DAB"/>
    <w:multiLevelType w:val="multilevel"/>
    <w:tmpl w:val="ABE4EE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AC350DB"/>
    <w:multiLevelType w:val="multilevel"/>
    <w:tmpl w:val="552A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C5805D8"/>
    <w:multiLevelType w:val="multilevel"/>
    <w:tmpl w:val="DFA41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C7C754A"/>
    <w:multiLevelType w:val="multilevel"/>
    <w:tmpl w:val="CF06A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7CB56EF8"/>
    <w:multiLevelType w:val="multilevel"/>
    <w:tmpl w:val="BA084A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EB23F85"/>
    <w:multiLevelType w:val="multilevel"/>
    <w:tmpl w:val="08B445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DA3CC6"/>
    <w:multiLevelType w:val="multilevel"/>
    <w:tmpl w:val="92A2E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17770F"/>
    <w:multiLevelType w:val="multilevel"/>
    <w:tmpl w:val="86E4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6411329">
    <w:abstractNumId w:val="31"/>
  </w:num>
  <w:num w:numId="2" w16cid:durableId="689648691">
    <w:abstractNumId w:val="10"/>
  </w:num>
  <w:num w:numId="3" w16cid:durableId="429013519">
    <w:abstractNumId w:val="1"/>
  </w:num>
  <w:num w:numId="4" w16cid:durableId="149441238">
    <w:abstractNumId w:val="121"/>
  </w:num>
  <w:num w:numId="5" w16cid:durableId="1945379733">
    <w:abstractNumId w:val="67"/>
  </w:num>
  <w:num w:numId="6" w16cid:durableId="506092777">
    <w:abstractNumId w:val="63"/>
  </w:num>
  <w:num w:numId="7" w16cid:durableId="527068594">
    <w:abstractNumId w:val="3"/>
  </w:num>
  <w:num w:numId="8" w16cid:durableId="2144225346">
    <w:abstractNumId w:val="92"/>
  </w:num>
  <w:num w:numId="9" w16cid:durableId="372849474">
    <w:abstractNumId w:val="33"/>
  </w:num>
  <w:num w:numId="10" w16cid:durableId="1121807159">
    <w:abstractNumId w:val="96"/>
  </w:num>
  <w:num w:numId="11" w16cid:durableId="937561147">
    <w:abstractNumId w:val="45"/>
  </w:num>
  <w:num w:numId="12" w16cid:durableId="73364140">
    <w:abstractNumId w:val="12"/>
  </w:num>
  <w:num w:numId="13" w16cid:durableId="1863199205">
    <w:abstractNumId w:val="14"/>
  </w:num>
  <w:num w:numId="14" w16cid:durableId="1153761616">
    <w:abstractNumId w:val="38"/>
  </w:num>
  <w:num w:numId="15" w16cid:durableId="899487125">
    <w:abstractNumId w:val="2"/>
  </w:num>
  <w:num w:numId="16" w16cid:durableId="996037797">
    <w:abstractNumId w:val="20"/>
  </w:num>
  <w:num w:numId="17" w16cid:durableId="1744916076">
    <w:abstractNumId w:val="7"/>
  </w:num>
  <w:num w:numId="18" w16cid:durableId="882208394">
    <w:abstractNumId w:val="22"/>
  </w:num>
  <w:num w:numId="19" w16cid:durableId="1641840173">
    <w:abstractNumId w:val="74"/>
  </w:num>
  <w:num w:numId="20" w16cid:durableId="1431468608">
    <w:abstractNumId w:val="87"/>
  </w:num>
  <w:num w:numId="21" w16cid:durableId="1504201371">
    <w:abstractNumId w:val="60"/>
  </w:num>
  <w:num w:numId="22" w16cid:durableId="393359476">
    <w:abstractNumId w:val="36"/>
  </w:num>
  <w:num w:numId="23" w16cid:durableId="2060586181">
    <w:abstractNumId w:val="19"/>
  </w:num>
  <w:num w:numId="24" w16cid:durableId="12846047">
    <w:abstractNumId w:val="32"/>
  </w:num>
  <w:num w:numId="25" w16cid:durableId="290674918">
    <w:abstractNumId w:val="80"/>
  </w:num>
  <w:num w:numId="26" w16cid:durableId="1767267805">
    <w:abstractNumId w:val="82"/>
  </w:num>
  <w:num w:numId="27" w16cid:durableId="552278976">
    <w:abstractNumId w:val="52"/>
  </w:num>
  <w:num w:numId="28" w16cid:durableId="703334254">
    <w:abstractNumId w:val="21"/>
  </w:num>
  <w:num w:numId="29" w16cid:durableId="1638561437">
    <w:abstractNumId w:val="16"/>
  </w:num>
  <w:num w:numId="30" w16cid:durableId="478159128">
    <w:abstractNumId w:val="48"/>
  </w:num>
  <w:num w:numId="31" w16cid:durableId="1046491366">
    <w:abstractNumId w:val="69"/>
  </w:num>
  <w:num w:numId="32" w16cid:durableId="124156776">
    <w:abstractNumId w:val="99"/>
  </w:num>
  <w:num w:numId="33" w16cid:durableId="2014065226">
    <w:abstractNumId w:val="117"/>
  </w:num>
  <w:num w:numId="34" w16cid:durableId="2101097301">
    <w:abstractNumId w:val="34"/>
  </w:num>
  <w:num w:numId="35" w16cid:durableId="154953726">
    <w:abstractNumId w:val="47"/>
  </w:num>
  <w:num w:numId="36" w16cid:durableId="1133331883">
    <w:abstractNumId w:val="11"/>
  </w:num>
  <w:num w:numId="37" w16cid:durableId="895816135">
    <w:abstractNumId w:val="75"/>
  </w:num>
  <w:num w:numId="38" w16cid:durableId="963854453">
    <w:abstractNumId w:val="73"/>
  </w:num>
  <w:num w:numId="39" w16cid:durableId="1766458168">
    <w:abstractNumId w:val="116"/>
  </w:num>
  <w:num w:numId="40" w16cid:durableId="691423129">
    <w:abstractNumId w:val="103"/>
  </w:num>
  <w:num w:numId="41" w16cid:durableId="813178206">
    <w:abstractNumId w:val="41"/>
  </w:num>
  <w:num w:numId="42" w16cid:durableId="440154009">
    <w:abstractNumId w:val="59"/>
  </w:num>
  <w:num w:numId="43" w16cid:durableId="1445148991">
    <w:abstractNumId w:val="5"/>
  </w:num>
  <w:num w:numId="44" w16cid:durableId="2071876255">
    <w:abstractNumId w:val="107"/>
  </w:num>
  <w:num w:numId="45" w16cid:durableId="636377271">
    <w:abstractNumId w:val="15"/>
  </w:num>
  <w:num w:numId="46" w16cid:durableId="164784803">
    <w:abstractNumId w:val="6"/>
  </w:num>
  <w:num w:numId="47" w16cid:durableId="169300369">
    <w:abstractNumId w:val="70"/>
  </w:num>
  <w:num w:numId="48" w16cid:durableId="1612937343">
    <w:abstractNumId w:val="68"/>
  </w:num>
  <w:num w:numId="49" w16cid:durableId="1188448828">
    <w:abstractNumId w:val="72"/>
  </w:num>
  <w:num w:numId="50" w16cid:durableId="1972245709">
    <w:abstractNumId w:val="4"/>
  </w:num>
  <w:num w:numId="51" w16cid:durableId="1815558019">
    <w:abstractNumId w:val="88"/>
  </w:num>
  <w:num w:numId="52" w16cid:durableId="1978756436">
    <w:abstractNumId w:val="26"/>
  </w:num>
  <w:num w:numId="53" w16cid:durableId="951595090">
    <w:abstractNumId w:val="98"/>
  </w:num>
  <w:num w:numId="54" w16cid:durableId="908152315">
    <w:abstractNumId w:val="104"/>
  </w:num>
  <w:num w:numId="55" w16cid:durableId="1750079415">
    <w:abstractNumId w:val="37"/>
  </w:num>
  <w:num w:numId="56" w16cid:durableId="467282490">
    <w:abstractNumId w:val="61"/>
  </w:num>
  <w:num w:numId="57" w16cid:durableId="1272278010">
    <w:abstractNumId w:val="65"/>
  </w:num>
  <w:num w:numId="58" w16cid:durableId="591664381">
    <w:abstractNumId w:val="23"/>
  </w:num>
  <w:num w:numId="59" w16cid:durableId="1752314505">
    <w:abstractNumId w:val="29"/>
  </w:num>
  <w:num w:numId="60" w16cid:durableId="86269643">
    <w:abstractNumId w:val="106"/>
  </w:num>
  <w:num w:numId="61" w16cid:durableId="1510680100">
    <w:abstractNumId w:val="85"/>
  </w:num>
  <w:num w:numId="62" w16cid:durableId="1229530807">
    <w:abstractNumId w:val="91"/>
  </w:num>
  <w:num w:numId="63" w16cid:durableId="1233545606">
    <w:abstractNumId w:val="35"/>
  </w:num>
  <w:num w:numId="64" w16cid:durableId="275018527">
    <w:abstractNumId w:val="114"/>
  </w:num>
  <w:num w:numId="65" w16cid:durableId="26563011">
    <w:abstractNumId w:val="100"/>
  </w:num>
  <w:num w:numId="66" w16cid:durableId="64841113">
    <w:abstractNumId w:val="109"/>
  </w:num>
  <w:num w:numId="67" w16cid:durableId="532495767">
    <w:abstractNumId w:val="54"/>
  </w:num>
  <w:num w:numId="68" w16cid:durableId="2107115149">
    <w:abstractNumId w:val="71"/>
  </w:num>
  <w:num w:numId="69" w16cid:durableId="192766204">
    <w:abstractNumId w:val="110"/>
  </w:num>
  <w:num w:numId="70" w16cid:durableId="1905411050">
    <w:abstractNumId w:val="56"/>
  </w:num>
  <w:num w:numId="71" w16cid:durableId="1066340711">
    <w:abstractNumId w:val="76"/>
  </w:num>
  <w:num w:numId="72" w16cid:durableId="41250515">
    <w:abstractNumId w:val="115"/>
  </w:num>
  <w:num w:numId="73" w16cid:durableId="148332923">
    <w:abstractNumId w:val="119"/>
  </w:num>
  <w:num w:numId="74" w16cid:durableId="408619152">
    <w:abstractNumId w:val="78"/>
  </w:num>
  <w:num w:numId="75" w16cid:durableId="274290853">
    <w:abstractNumId w:val="84"/>
  </w:num>
  <w:num w:numId="76" w16cid:durableId="1207789967">
    <w:abstractNumId w:val="112"/>
  </w:num>
  <w:num w:numId="77" w16cid:durableId="171338510">
    <w:abstractNumId w:val="120"/>
  </w:num>
  <w:num w:numId="78" w16cid:durableId="495994153">
    <w:abstractNumId w:val="30"/>
  </w:num>
  <w:num w:numId="79" w16cid:durableId="1503397190">
    <w:abstractNumId w:val="111"/>
  </w:num>
  <w:num w:numId="80" w16cid:durableId="1606575592">
    <w:abstractNumId w:val="101"/>
  </w:num>
  <w:num w:numId="81" w16cid:durableId="1831408868">
    <w:abstractNumId w:val="79"/>
  </w:num>
  <w:num w:numId="82" w16cid:durableId="2146653594">
    <w:abstractNumId w:val="49"/>
  </w:num>
  <w:num w:numId="83" w16cid:durableId="1195734205">
    <w:abstractNumId w:val="58"/>
  </w:num>
  <w:num w:numId="84" w16cid:durableId="227155913">
    <w:abstractNumId w:val="55"/>
  </w:num>
  <w:num w:numId="85" w16cid:durableId="789397526">
    <w:abstractNumId w:val="86"/>
  </w:num>
  <w:num w:numId="86" w16cid:durableId="1760633499">
    <w:abstractNumId w:val="25"/>
  </w:num>
  <w:num w:numId="87" w16cid:durableId="1110320592">
    <w:abstractNumId w:val="50"/>
  </w:num>
  <w:num w:numId="88" w16cid:durableId="485822374">
    <w:abstractNumId w:val="9"/>
  </w:num>
  <w:num w:numId="89" w16cid:durableId="154760226">
    <w:abstractNumId w:val="17"/>
  </w:num>
  <w:num w:numId="90" w16cid:durableId="862665559">
    <w:abstractNumId w:val="108"/>
  </w:num>
  <w:num w:numId="91" w16cid:durableId="2002151635">
    <w:abstractNumId w:val="18"/>
  </w:num>
  <w:num w:numId="92" w16cid:durableId="2036029315">
    <w:abstractNumId w:val="93"/>
  </w:num>
  <w:num w:numId="93" w16cid:durableId="61291838">
    <w:abstractNumId w:val="13"/>
  </w:num>
  <w:num w:numId="94" w16cid:durableId="1559053892">
    <w:abstractNumId w:val="90"/>
  </w:num>
  <w:num w:numId="95" w16cid:durableId="1874613048">
    <w:abstractNumId w:val="66"/>
  </w:num>
  <w:num w:numId="96" w16cid:durableId="1777409083">
    <w:abstractNumId w:val="27"/>
  </w:num>
  <w:num w:numId="97" w16cid:durableId="827599222">
    <w:abstractNumId w:val="102"/>
  </w:num>
  <w:num w:numId="98" w16cid:durableId="126167311">
    <w:abstractNumId w:val="113"/>
  </w:num>
  <w:num w:numId="99" w16cid:durableId="337972523">
    <w:abstractNumId w:val="89"/>
  </w:num>
  <w:num w:numId="100" w16cid:durableId="712270850">
    <w:abstractNumId w:val="97"/>
  </w:num>
  <w:num w:numId="101" w16cid:durableId="207491450">
    <w:abstractNumId w:val="42"/>
  </w:num>
  <w:num w:numId="102" w16cid:durableId="1865900961">
    <w:abstractNumId w:val="51"/>
  </w:num>
  <w:num w:numId="103" w16cid:durableId="352347388">
    <w:abstractNumId w:val="39"/>
  </w:num>
  <w:num w:numId="104" w16cid:durableId="2009821074">
    <w:abstractNumId w:val="53"/>
  </w:num>
  <w:num w:numId="105" w16cid:durableId="2122676764">
    <w:abstractNumId w:val="44"/>
  </w:num>
  <w:num w:numId="106" w16cid:durableId="1641031347">
    <w:abstractNumId w:val="28"/>
  </w:num>
  <w:num w:numId="107" w16cid:durableId="62534595">
    <w:abstractNumId w:val="77"/>
  </w:num>
  <w:num w:numId="108" w16cid:durableId="1179730467">
    <w:abstractNumId w:val="105"/>
  </w:num>
  <w:num w:numId="109" w16cid:durableId="343435958">
    <w:abstractNumId w:val="118"/>
  </w:num>
  <w:num w:numId="110" w16cid:durableId="662926969">
    <w:abstractNumId w:val="8"/>
  </w:num>
  <w:num w:numId="111" w16cid:durableId="497572782">
    <w:abstractNumId w:val="94"/>
  </w:num>
  <w:num w:numId="112" w16cid:durableId="1433745745">
    <w:abstractNumId w:val="95"/>
  </w:num>
  <w:num w:numId="113" w16cid:durableId="556471905">
    <w:abstractNumId w:val="62"/>
  </w:num>
  <w:num w:numId="114" w16cid:durableId="1996374002">
    <w:abstractNumId w:val="57"/>
  </w:num>
  <w:num w:numId="115" w16cid:durableId="451633971">
    <w:abstractNumId w:val="64"/>
  </w:num>
  <w:num w:numId="116" w16cid:durableId="1201817659">
    <w:abstractNumId w:val="0"/>
  </w:num>
  <w:num w:numId="117" w16cid:durableId="845707260">
    <w:abstractNumId w:val="81"/>
  </w:num>
  <w:num w:numId="118" w16cid:durableId="936670183">
    <w:abstractNumId w:val="43"/>
  </w:num>
  <w:num w:numId="119" w16cid:durableId="182596971">
    <w:abstractNumId w:val="24"/>
  </w:num>
  <w:num w:numId="120" w16cid:durableId="807477514">
    <w:abstractNumId w:val="40"/>
  </w:num>
  <w:num w:numId="121" w16cid:durableId="99107581">
    <w:abstractNumId w:val="46"/>
  </w:num>
  <w:num w:numId="122" w16cid:durableId="1860504675">
    <w:abstractNumId w:val="8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45"/>
    <w:rsid w:val="00016EE0"/>
    <w:rsid w:val="0002157E"/>
    <w:rsid w:val="00040D97"/>
    <w:rsid w:val="00044874"/>
    <w:rsid w:val="00047F04"/>
    <w:rsid w:val="00080907"/>
    <w:rsid w:val="000864FB"/>
    <w:rsid w:val="00096C0B"/>
    <w:rsid w:val="000A54E9"/>
    <w:rsid w:val="000C703D"/>
    <w:rsid w:val="000D7BA1"/>
    <w:rsid w:val="000E3DB3"/>
    <w:rsid w:val="000E7A51"/>
    <w:rsid w:val="001125E3"/>
    <w:rsid w:val="001153C1"/>
    <w:rsid w:val="00120305"/>
    <w:rsid w:val="001233BF"/>
    <w:rsid w:val="001370F2"/>
    <w:rsid w:val="00144A73"/>
    <w:rsid w:val="0014649B"/>
    <w:rsid w:val="001533F2"/>
    <w:rsid w:val="001570B6"/>
    <w:rsid w:val="00162315"/>
    <w:rsid w:val="001630CF"/>
    <w:rsid w:val="00170B76"/>
    <w:rsid w:val="0017159F"/>
    <w:rsid w:val="001909E2"/>
    <w:rsid w:val="00196915"/>
    <w:rsid w:val="001A5180"/>
    <w:rsid w:val="001C0440"/>
    <w:rsid w:val="001C136F"/>
    <w:rsid w:val="001C15B9"/>
    <w:rsid w:val="001D0B83"/>
    <w:rsid w:val="001E04B5"/>
    <w:rsid w:val="00265944"/>
    <w:rsid w:val="0027225E"/>
    <w:rsid w:val="002926C3"/>
    <w:rsid w:val="00294F74"/>
    <w:rsid w:val="002E325D"/>
    <w:rsid w:val="002F1EE6"/>
    <w:rsid w:val="0030261C"/>
    <w:rsid w:val="003138C2"/>
    <w:rsid w:val="00313F37"/>
    <w:rsid w:val="00323EC4"/>
    <w:rsid w:val="00361D88"/>
    <w:rsid w:val="00365493"/>
    <w:rsid w:val="00371B5C"/>
    <w:rsid w:val="00383449"/>
    <w:rsid w:val="00391770"/>
    <w:rsid w:val="00395E23"/>
    <w:rsid w:val="003A38A4"/>
    <w:rsid w:val="003A523C"/>
    <w:rsid w:val="003D5350"/>
    <w:rsid w:val="003E5E8B"/>
    <w:rsid w:val="00416BF4"/>
    <w:rsid w:val="0041703A"/>
    <w:rsid w:val="00424906"/>
    <w:rsid w:val="0043100D"/>
    <w:rsid w:val="004340FD"/>
    <w:rsid w:val="00450C30"/>
    <w:rsid w:val="00477549"/>
    <w:rsid w:val="0048083F"/>
    <w:rsid w:val="004B79E1"/>
    <w:rsid w:val="004E68A7"/>
    <w:rsid w:val="004F03F9"/>
    <w:rsid w:val="00512117"/>
    <w:rsid w:val="00515E8A"/>
    <w:rsid w:val="00526FB6"/>
    <w:rsid w:val="00532402"/>
    <w:rsid w:val="00554D58"/>
    <w:rsid w:val="00555B72"/>
    <w:rsid w:val="00584614"/>
    <w:rsid w:val="005A1712"/>
    <w:rsid w:val="005B0AB3"/>
    <w:rsid w:val="005C1EB5"/>
    <w:rsid w:val="005C6705"/>
    <w:rsid w:val="005D0442"/>
    <w:rsid w:val="005D0F68"/>
    <w:rsid w:val="00605533"/>
    <w:rsid w:val="00612E48"/>
    <w:rsid w:val="00664ABD"/>
    <w:rsid w:val="0067295C"/>
    <w:rsid w:val="006966B9"/>
    <w:rsid w:val="006C08AF"/>
    <w:rsid w:val="006D5121"/>
    <w:rsid w:val="006E5E19"/>
    <w:rsid w:val="00711BCA"/>
    <w:rsid w:val="0071235B"/>
    <w:rsid w:val="00721135"/>
    <w:rsid w:val="007361BF"/>
    <w:rsid w:val="007472FB"/>
    <w:rsid w:val="00761851"/>
    <w:rsid w:val="00766353"/>
    <w:rsid w:val="00771305"/>
    <w:rsid w:val="0078588F"/>
    <w:rsid w:val="007B3D40"/>
    <w:rsid w:val="007B786B"/>
    <w:rsid w:val="007D1B33"/>
    <w:rsid w:val="007D686A"/>
    <w:rsid w:val="007F511E"/>
    <w:rsid w:val="008361F5"/>
    <w:rsid w:val="00874807"/>
    <w:rsid w:val="008772BB"/>
    <w:rsid w:val="00893E30"/>
    <w:rsid w:val="0089725C"/>
    <w:rsid w:val="008A3B3F"/>
    <w:rsid w:val="008A6DAC"/>
    <w:rsid w:val="008C5CAB"/>
    <w:rsid w:val="008D4FF3"/>
    <w:rsid w:val="008E20DA"/>
    <w:rsid w:val="008F462B"/>
    <w:rsid w:val="00916FA5"/>
    <w:rsid w:val="00935817"/>
    <w:rsid w:val="009509E4"/>
    <w:rsid w:val="00954693"/>
    <w:rsid w:val="00985FB6"/>
    <w:rsid w:val="009943A2"/>
    <w:rsid w:val="009D1137"/>
    <w:rsid w:val="009E44AB"/>
    <w:rsid w:val="009E5280"/>
    <w:rsid w:val="00A02009"/>
    <w:rsid w:val="00A05FCC"/>
    <w:rsid w:val="00A12D02"/>
    <w:rsid w:val="00A1656B"/>
    <w:rsid w:val="00A267AC"/>
    <w:rsid w:val="00A2759C"/>
    <w:rsid w:val="00A33F93"/>
    <w:rsid w:val="00A43A3D"/>
    <w:rsid w:val="00A544C9"/>
    <w:rsid w:val="00A95754"/>
    <w:rsid w:val="00AA0FD8"/>
    <w:rsid w:val="00AA1341"/>
    <w:rsid w:val="00AA7E44"/>
    <w:rsid w:val="00AC3B45"/>
    <w:rsid w:val="00AD1BD9"/>
    <w:rsid w:val="00AE1BBA"/>
    <w:rsid w:val="00AF4D5A"/>
    <w:rsid w:val="00B41F22"/>
    <w:rsid w:val="00B46A6D"/>
    <w:rsid w:val="00B50067"/>
    <w:rsid w:val="00B60ABD"/>
    <w:rsid w:val="00B7386F"/>
    <w:rsid w:val="00B86439"/>
    <w:rsid w:val="00BA202F"/>
    <w:rsid w:val="00BA292E"/>
    <w:rsid w:val="00BA7D70"/>
    <w:rsid w:val="00BB1545"/>
    <w:rsid w:val="00BF41EE"/>
    <w:rsid w:val="00C23C3F"/>
    <w:rsid w:val="00C4030A"/>
    <w:rsid w:val="00C45A02"/>
    <w:rsid w:val="00C61EFD"/>
    <w:rsid w:val="00C64E55"/>
    <w:rsid w:val="00C678E4"/>
    <w:rsid w:val="00C7016A"/>
    <w:rsid w:val="00C7708E"/>
    <w:rsid w:val="00CA6B16"/>
    <w:rsid w:val="00CA7450"/>
    <w:rsid w:val="00CB00C1"/>
    <w:rsid w:val="00CB5250"/>
    <w:rsid w:val="00CB675C"/>
    <w:rsid w:val="00CC1829"/>
    <w:rsid w:val="00CC200E"/>
    <w:rsid w:val="00CD09DD"/>
    <w:rsid w:val="00CE1EC1"/>
    <w:rsid w:val="00CE3D33"/>
    <w:rsid w:val="00D000E6"/>
    <w:rsid w:val="00D0538C"/>
    <w:rsid w:val="00D061E0"/>
    <w:rsid w:val="00D325A6"/>
    <w:rsid w:val="00D62EF5"/>
    <w:rsid w:val="00D779A8"/>
    <w:rsid w:val="00DD00E8"/>
    <w:rsid w:val="00DD6C6D"/>
    <w:rsid w:val="00DE437D"/>
    <w:rsid w:val="00DE6A32"/>
    <w:rsid w:val="00DF5D3F"/>
    <w:rsid w:val="00E01812"/>
    <w:rsid w:val="00E178B7"/>
    <w:rsid w:val="00E3046D"/>
    <w:rsid w:val="00E3304D"/>
    <w:rsid w:val="00E62F44"/>
    <w:rsid w:val="00E7499C"/>
    <w:rsid w:val="00E76C11"/>
    <w:rsid w:val="00E85FF6"/>
    <w:rsid w:val="00E95F7D"/>
    <w:rsid w:val="00EB1F94"/>
    <w:rsid w:val="00EC11D8"/>
    <w:rsid w:val="00ED4DC1"/>
    <w:rsid w:val="00ED6D15"/>
    <w:rsid w:val="00F10058"/>
    <w:rsid w:val="00F1577F"/>
    <w:rsid w:val="00F67110"/>
    <w:rsid w:val="00F96A71"/>
    <w:rsid w:val="00FC299C"/>
    <w:rsid w:val="00FF6CA1"/>
    <w:rsid w:val="019FE8D1"/>
    <w:rsid w:val="024A32CF"/>
    <w:rsid w:val="051F6CC5"/>
    <w:rsid w:val="0A5AF5AA"/>
    <w:rsid w:val="0BF6C60B"/>
    <w:rsid w:val="0EAE7F44"/>
    <w:rsid w:val="111325EF"/>
    <w:rsid w:val="11B74D7E"/>
    <w:rsid w:val="130183A6"/>
    <w:rsid w:val="16C062AA"/>
    <w:rsid w:val="1BF3E6C0"/>
    <w:rsid w:val="1D3D1D50"/>
    <w:rsid w:val="1DE03B3D"/>
    <w:rsid w:val="1E1BC9C2"/>
    <w:rsid w:val="1F617DD8"/>
    <w:rsid w:val="2521EF6B"/>
    <w:rsid w:val="25297A54"/>
    <w:rsid w:val="27FC70ED"/>
    <w:rsid w:val="28C3EF76"/>
    <w:rsid w:val="2B779D6E"/>
    <w:rsid w:val="2FEB29AA"/>
    <w:rsid w:val="32ABB3EE"/>
    <w:rsid w:val="33A46AC0"/>
    <w:rsid w:val="349105D3"/>
    <w:rsid w:val="34F77F43"/>
    <w:rsid w:val="35403B21"/>
    <w:rsid w:val="365A5387"/>
    <w:rsid w:val="375B7CD8"/>
    <w:rsid w:val="3E2C0E34"/>
    <w:rsid w:val="422D5525"/>
    <w:rsid w:val="44ECB131"/>
    <w:rsid w:val="45D6858E"/>
    <w:rsid w:val="4EC4CA54"/>
    <w:rsid w:val="515B9B2D"/>
    <w:rsid w:val="5173AC28"/>
    <w:rsid w:val="538BBFB4"/>
    <w:rsid w:val="547BB969"/>
    <w:rsid w:val="54C36542"/>
    <w:rsid w:val="55FE616D"/>
    <w:rsid w:val="571A9001"/>
    <w:rsid w:val="573372A2"/>
    <w:rsid w:val="5855104B"/>
    <w:rsid w:val="5B3A43E8"/>
    <w:rsid w:val="609AA5F7"/>
    <w:rsid w:val="6173A945"/>
    <w:rsid w:val="688AF02E"/>
    <w:rsid w:val="6A26C08F"/>
    <w:rsid w:val="6AABD6D0"/>
    <w:rsid w:val="6AF04887"/>
    <w:rsid w:val="6C47A731"/>
    <w:rsid w:val="6DB039A5"/>
    <w:rsid w:val="6E2784A2"/>
    <w:rsid w:val="70960213"/>
    <w:rsid w:val="73259567"/>
    <w:rsid w:val="76BA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138A4"/>
  <w15:docId w15:val="{E5E840B0-0996-4E2F-97FC-C5A803F0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rFonts w:ascii="Times New Roman" w:eastAsia="Times New Roman" w:hAnsi="Times New Roman" w:cs="Times New Roman"/>
      <w:b/>
      <w:bCs/>
      <w:sz w:val="28"/>
      <w:szCs w:val="28"/>
      <w:u w:val="single" w:color="000000"/>
    </w:rPr>
  </w:style>
  <w:style w:type="paragraph" w:styleId="Heading2">
    <w:name w:val="heading 2"/>
    <w:basedOn w:val="Normal"/>
    <w:uiPriority w:val="9"/>
    <w:unhideWhenUsed/>
    <w:qFormat/>
    <w:pPr>
      <w:ind w:left="160"/>
      <w:outlineLvl w:val="1"/>
    </w:pPr>
    <w:rPr>
      <w:rFonts w:ascii="Arial" w:eastAsia="Arial" w:hAnsi="Arial" w:cs="Arial"/>
      <w:b/>
      <w:bCs/>
      <w:sz w:val="20"/>
      <w:szCs w:val="20"/>
      <w:u w:val="single" w:color="000000"/>
    </w:rPr>
  </w:style>
  <w:style w:type="paragraph" w:styleId="Heading3">
    <w:name w:val="heading 3"/>
    <w:basedOn w:val="Normal"/>
    <w:uiPriority w:val="9"/>
    <w:unhideWhenUsed/>
    <w:qFormat/>
    <w:pPr>
      <w:ind w:left="160"/>
      <w:outlineLvl w:val="2"/>
    </w:pPr>
    <w:rPr>
      <w:b/>
      <w:bCs/>
      <w:sz w:val="19"/>
      <w:szCs w:val="19"/>
    </w:rPr>
  </w:style>
  <w:style w:type="paragraph" w:styleId="Heading4">
    <w:name w:val="heading 4"/>
    <w:basedOn w:val="Normal"/>
    <w:uiPriority w:val="9"/>
    <w:unhideWhenUsed/>
    <w:qFormat/>
    <w:pPr>
      <w:spacing w:before="92"/>
      <w:ind w:left="160"/>
      <w:outlineLvl w:val="3"/>
    </w:pPr>
    <w:rPr>
      <w:rFonts w:ascii="Times New Roman" w:eastAsia="Times New Roman" w:hAnsi="Times New Roman" w:cs="Times New Roman"/>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rPr>
  </w:style>
  <w:style w:type="paragraph" w:styleId="ListParagraph">
    <w:name w:val="List Paragraph"/>
    <w:basedOn w:val="Normal"/>
    <w:uiPriority w:val="1"/>
    <w:qFormat/>
    <w:pPr>
      <w:spacing w:before="41"/>
      <w:ind w:left="880" w:hanging="361"/>
    </w:pPr>
    <w:rPr>
      <w:rFonts w:ascii="Times New Roman" w:eastAsia="Times New Roman" w:hAnsi="Times New Roman" w:cs="Times New Roman"/>
    </w:rPr>
  </w:style>
  <w:style w:type="paragraph" w:customStyle="1" w:styleId="TableParagraph">
    <w:name w:val="Table Paragraph"/>
    <w:basedOn w:val="Normal"/>
    <w:uiPriority w:val="1"/>
    <w:qFormat/>
    <w:pPr>
      <w:spacing w:line="186" w:lineRule="exact"/>
    </w:pPr>
  </w:style>
  <w:style w:type="table" w:styleId="TableGrid">
    <w:name w:val="Table Grid"/>
    <w:basedOn w:val="TableNormal"/>
    <w:uiPriority w:val="39"/>
    <w:rsid w:val="00CC2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A7E44"/>
    <w:pPr>
      <w:tabs>
        <w:tab w:val="center" w:pos="4680"/>
        <w:tab w:val="right" w:pos="9360"/>
      </w:tabs>
    </w:pPr>
  </w:style>
  <w:style w:type="character" w:customStyle="1" w:styleId="HeaderChar">
    <w:name w:val="Header Char"/>
    <w:basedOn w:val="DefaultParagraphFont"/>
    <w:link w:val="Header"/>
    <w:uiPriority w:val="99"/>
    <w:semiHidden/>
    <w:rsid w:val="00AA7E44"/>
    <w:rPr>
      <w:rFonts w:ascii="Calibri" w:eastAsia="Calibri" w:hAnsi="Calibri" w:cs="Calibri"/>
    </w:rPr>
  </w:style>
  <w:style w:type="paragraph" w:styleId="Footer">
    <w:name w:val="footer"/>
    <w:basedOn w:val="Normal"/>
    <w:link w:val="FooterChar"/>
    <w:uiPriority w:val="99"/>
    <w:semiHidden/>
    <w:unhideWhenUsed/>
    <w:rsid w:val="00AA7E44"/>
    <w:pPr>
      <w:tabs>
        <w:tab w:val="center" w:pos="4680"/>
        <w:tab w:val="right" w:pos="9360"/>
      </w:tabs>
    </w:pPr>
  </w:style>
  <w:style w:type="character" w:customStyle="1" w:styleId="FooterChar">
    <w:name w:val="Footer Char"/>
    <w:basedOn w:val="DefaultParagraphFont"/>
    <w:link w:val="Footer"/>
    <w:uiPriority w:val="99"/>
    <w:semiHidden/>
    <w:rsid w:val="00AA7E44"/>
    <w:rPr>
      <w:rFonts w:ascii="Calibri" w:eastAsia="Calibri" w:hAnsi="Calibri" w:cs="Calibri"/>
    </w:rPr>
  </w:style>
  <w:style w:type="paragraph" w:customStyle="1" w:styleId="paragraph">
    <w:name w:val="paragraph"/>
    <w:basedOn w:val="Normal"/>
    <w:rsid w:val="0043100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3100D"/>
  </w:style>
  <w:style w:type="character" w:customStyle="1" w:styleId="eop">
    <w:name w:val="eop"/>
    <w:basedOn w:val="DefaultParagraphFont"/>
    <w:rsid w:val="0043100D"/>
  </w:style>
  <w:style w:type="character" w:customStyle="1" w:styleId="wacimagecontainer">
    <w:name w:val="wacimagecontainer"/>
    <w:basedOn w:val="DefaultParagraphFont"/>
    <w:rsid w:val="00431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0160">
      <w:bodyDiv w:val="1"/>
      <w:marLeft w:val="0"/>
      <w:marRight w:val="0"/>
      <w:marTop w:val="0"/>
      <w:marBottom w:val="0"/>
      <w:divBdr>
        <w:top w:val="none" w:sz="0" w:space="0" w:color="auto"/>
        <w:left w:val="none" w:sz="0" w:space="0" w:color="auto"/>
        <w:bottom w:val="none" w:sz="0" w:space="0" w:color="auto"/>
        <w:right w:val="none" w:sz="0" w:space="0" w:color="auto"/>
      </w:divBdr>
      <w:divsChild>
        <w:div w:id="754014634">
          <w:marLeft w:val="0"/>
          <w:marRight w:val="0"/>
          <w:marTop w:val="0"/>
          <w:marBottom w:val="0"/>
          <w:divBdr>
            <w:top w:val="none" w:sz="0" w:space="0" w:color="auto"/>
            <w:left w:val="none" w:sz="0" w:space="0" w:color="auto"/>
            <w:bottom w:val="none" w:sz="0" w:space="0" w:color="auto"/>
            <w:right w:val="none" w:sz="0" w:space="0" w:color="auto"/>
          </w:divBdr>
          <w:divsChild>
            <w:div w:id="1099637783">
              <w:marLeft w:val="0"/>
              <w:marRight w:val="0"/>
              <w:marTop w:val="0"/>
              <w:marBottom w:val="0"/>
              <w:divBdr>
                <w:top w:val="none" w:sz="0" w:space="0" w:color="auto"/>
                <w:left w:val="none" w:sz="0" w:space="0" w:color="auto"/>
                <w:bottom w:val="none" w:sz="0" w:space="0" w:color="auto"/>
                <w:right w:val="none" w:sz="0" w:space="0" w:color="auto"/>
              </w:divBdr>
            </w:div>
            <w:div w:id="628128366">
              <w:marLeft w:val="0"/>
              <w:marRight w:val="0"/>
              <w:marTop w:val="0"/>
              <w:marBottom w:val="0"/>
              <w:divBdr>
                <w:top w:val="none" w:sz="0" w:space="0" w:color="auto"/>
                <w:left w:val="none" w:sz="0" w:space="0" w:color="auto"/>
                <w:bottom w:val="none" w:sz="0" w:space="0" w:color="auto"/>
                <w:right w:val="none" w:sz="0" w:space="0" w:color="auto"/>
              </w:divBdr>
            </w:div>
            <w:div w:id="219174435">
              <w:marLeft w:val="0"/>
              <w:marRight w:val="0"/>
              <w:marTop w:val="0"/>
              <w:marBottom w:val="0"/>
              <w:divBdr>
                <w:top w:val="none" w:sz="0" w:space="0" w:color="auto"/>
                <w:left w:val="none" w:sz="0" w:space="0" w:color="auto"/>
                <w:bottom w:val="none" w:sz="0" w:space="0" w:color="auto"/>
                <w:right w:val="none" w:sz="0" w:space="0" w:color="auto"/>
              </w:divBdr>
            </w:div>
            <w:div w:id="1033119790">
              <w:marLeft w:val="0"/>
              <w:marRight w:val="0"/>
              <w:marTop w:val="0"/>
              <w:marBottom w:val="0"/>
              <w:divBdr>
                <w:top w:val="none" w:sz="0" w:space="0" w:color="auto"/>
                <w:left w:val="none" w:sz="0" w:space="0" w:color="auto"/>
                <w:bottom w:val="none" w:sz="0" w:space="0" w:color="auto"/>
                <w:right w:val="none" w:sz="0" w:space="0" w:color="auto"/>
              </w:divBdr>
            </w:div>
            <w:div w:id="1051802635">
              <w:marLeft w:val="0"/>
              <w:marRight w:val="0"/>
              <w:marTop w:val="0"/>
              <w:marBottom w:val="0"/>
              <w:divBdr>
                <w:top w:val="none" w:sz="0" w:space="0" w:color="auto"/>
                <w:left w:val="none" w:sz="0" w:space="0" w:color="auto"/>
                <w:bottom w:val="none" w:sz="0" w:space="0" w:color="auto"/>
                <w:right w:val="none" w:sz="0" w:space="0" w:color="auto"/>
              </w:divBdr>
            </w:div>
            <w:div w:id="502092869">
              <w:marLeft w:val="0"/>
              <w:marRight w:val="0"/>
              <w:marTop w:val="0"/>
              <w:marBottom w:val="0"/>
              <w:divBdr>
                <w:top w:val="none" w:sz="0" w:space="0" w:color="auto"/>
                <w:left w:val="none" w:sz="0" w:space="0" w:color="auto"/>
                <w:bottom w:val="none" w:sz="0" w:space="0" w:color="auto"/>
                <w:right w:val="none" w:sz="0" w:space="0" w:color="auto"/>
              </w:divBdr>
            </w:div>
            <w:div w:id="1221360864">
              <w:marLeft w:val="0"/>
              <w:marRight w:val="0"/>
              <w:marTop w:val="0"/>
              <w:marBottom w:val="0"/>
              <w:divBdr>
                <w:top w:val="none" w:sz="0" w:space="0" w:color="auto"/>
                <w:left w:val="none" w:sz="0" w:space="0" w:color="auto"/>
                <w:bottom w:val="none" w:sz="0" w:space="0" w:color="auto"/>
                <w:right w:val="none" w:sz="0" w:space="0" w:color="auto"/>
              </w:divBdr>
            </w:div>
            <w:div w:id="1201630137">
              <w:marLeft w:val="0"/>
              <w:marRight w:val="0"/>
              <w:marTop w:val="0"/>
              <w:marBottom w:val="0"/>
              <w:divBdr>
                <w:top w:val="none" w:sz="0" w:space="0" w:color="auto"/>
                <w:left w:val="none" w:sz="0" w:space="0" w:color="auto"/>
                <w:bottom w:val="none" w:sz="0" w:space="0" w:color="auto"/>
                <w:right w:val="none" w:sz="0" w:space="0" w:color="auto"/>
              </w:divBdr>
            </w:div>
            <w:div w:id="502017441">
              <w:marLeft w:val="0"/>
              <w:marRight w:val="0"/>
              <w:marTop w:val="0"/>
              <w:marBottom w:val="0"/>
              <w:divBdr>
                <w:top w:val="none" w:sz="0" w:space="0" w:color="auto"/>
                <w:left w:val="none" w:sz="0" w:space="0" w:color="auto"/>
                <w:bottom w:val="none" w:sz="0" w:space="0" w:color="auto"/>
                <w:right w:val="none" w:sz="0" w:space="0" w:color="auto"/>
              </w:divBdr>
            </w:div>
            <w:div w:id="192546395">
              <w:marLeft w:val="0"/>
              <w:marRight w:val="0"/>
              <w:marTop w:val="0"/>
              <w:marBottom w:val="0"/>
              <w:divBdr>
                <w:top w:val="none" w:sz="0" w:space="0" w:color="auto"/>
                <w:left w:val="none" w:sz="0" w:space="0" w:color="auto"/>
                <w:bottom w:val="none" w:sz="0" w:space="0" w:color="auto"/>
                <w:right w:val="none" w:sz="0" w:space="0" w:color="auto"/>
              </w:divBdr>
            </w:div>
            <w:div w:id="1260721641">
              <w:marLeft w:val="0"/>
              <w:marRight w:val="0"/>
              <w:marTop w:val="0"/>
              <w:marBottom w:val="0"/>
              <w:divBdr>
                <w:top w:val="none" w:sz="0" w:space="0" w:color="auto"/>
                <w:left w:val="none" w:sz="0" w:space="0" w:color="auto"/>
                <w:bottom w:val="none" w:sz="0" w:space="0" w:color="auto"/>
                <w:right w:val="none" w:sz="0" w:space="0" w:color="auto"/>
              </w:divBdr>
            </w:div>
            <w:div w:id="251361319">
              <w:marLeft w:val="0"/>
              <w:marRight w:val="0"/>
              <w:marTop w:val="0"/>
              <w:marBottom w:val="0"/>
              <w:divBdr>
                <w:top w:val="none" w:sz="0" w:space="0" w:color="auto"/>
                <w:left w:val="none" w:sz="0" w:space="0" w:color="auto"/>
                <w:bottom w:val="none" w:sz="0" w:space="0" w:color="auto"/>
                <w:right w:val="none" w:sz="0" w:space="0" w:color="auto"/>
              </w:divBdr>
            </w:div>
            <w:div w:id="203103393">
              <w:marLeft w:val="0"/>
              <w:marRight w:val="0"/>
              <w:marTop w:val="0"/>
              <w:marBottom w:val="0"/>
              <w:divBdr>
                <w:top w:val="none" w:sz="0" w:space="0" w:color="auto"/>
                <w:left w:val="none" w:sz="0" w:space="0" w:color="auto"/>
                <w:bottom w:val="none" w:sz="0" w:space="0" w:color="auto"/>
                <w:right w:val="none" w:sz="0" w:space="0" w:color="auto"/>
              </w:divBdr>
            </w:div>
            <w:div w:id="1906524592">
              <w:marLeft w:val="0"/>
              <w:marRight w:val="0"/>
              <w:marTop w:val="0"/>
              <w:marBottom w:val="0"/>
              <w:divBdr>
                <w:top w:val="none" w:sz="0" w:space="0" w:color="auto"/>
                <w:left w:val="none" w:sz="0" w:space="0" w:color="auto"/>
                <w:bottom w:val="none" w:sz="0" w:space="0" w:color="auto"/>
                <w:right w:val="none" w:sz="0" w:space="0" w:color="auto"/>
              </w:divBdr>
            </w:div>
            <w:div w:id="1451238159">
              <w:marLeft w:val="0"/>
              <w:marRight w:val="0"/>
              <w:marTop w:val="0"/>
              <w:marBottom w:val="0"/>
              <w:divBdr>
                <w:top w:val="none" w:sz="0" w:space="0" w:color="auto"/>
                <w:left w:val="none" w:sz="0" w:space="0" w:color="auto"/>
                <w:bottom w:val="none" w:sz="0" w:space="0" w:color="auto"/>
                <w:right w:val="none" w:sz="0" w:space="0" w:color="auto"/>
              </w:divBdr>
            </w:div>
            <w:div w:id="116141203">
              <w:marLeft w:val="0"/>
              <w:marRight w:val="0"/>
              <w:marTop w:val="0"/>
              <w:marBottom w:val="0"/>
              <w:divBdr>
                <w:top w:val="none" w:sz="0" w:space="0" w:color="auto"/>
                <w:left w:val="none" w:sz="0" w:space="0" w:color="auto"/>
                <w:bottom w:val="none" w:sz="0" w:space="0" w:color="auto"/>
                <w:right w:val="none" w:sz="0" w:space="0" w:color="auto"/>
              </w:divBdr>
            </w:div>
            <w:div w:id="540441906">
              <w:marLeft w:val="0"/>
              <w:marRight w:val="0"/>
              <w:marTop w:val="0"/>
              <w:marBottom w:val="0"/>
              <w:divBdr>
                <w:top w:val="none" w:sz="0" w:space="0" w:color="auto"/>
                <w:left w:val="none" w:sz="0" w:space="0" w:color="auto"/>
                <w:bottom w:val="none" w:sz="0" w:space="0" w:color="auto"/>
                <w:right w:val="none" w:sz="0" w:space="0" w:color="auto"/>
              </w:divBdr>
            </w:div>
            <w:div w:id="118650040">
              <w:marLeft w:val="0"/>
              <w:marRight w:val="0"/>
              <w:marTop w:val="0"/>
              <w:marBottom w:val="0"/>
              <w:divBdr>
                <w:top w:val="none" w:sz="0" w:space="0" w:color="auto"/>
                <w:left w:val="none" w:sz="0" w:space="0" w:color="auto"/>
                <w:bottom w:val="none" w:sz="0" w:space="0" w:color="auto"/>
                <w:right w:val="none" w:sz="0" w:space="0" w:color="auto"/>
              </w:divBdr>
            </w:div>
            <w:div w:id="1895235973">
              <w:marLeft w:val="0"/>
              <w:marRight w:val="0"/>
              <w:marTop w:val="0"/>
              <w:marBottom w:val="0"/>
              <w:divBdr>
                <w:top w:val="none" w:sz="0" w:space="0" w:color="auto"/>
                <w:left w:val="none" w:sz="0" w:space="0" w:color="auto"/>
                <w:bottom w:val="none" w:sz="0" w:space="0" w:color="auto"/>
                <w:right w:val="none" w:sz="0" w:space="0" w:color="auto"/>
              </w:divBdr>
            </w:div>
            <w:div w:id="1324164029">
              <w:marLeft w:val="0"/>
              <w:marRight w:val="0"/>
              <w:marTop w:val="0"/>
              <w:marBottom w:val="0"/>
              <w:divBdr>
                <w:top w:val="none" w:sz="0" w:space="0" w:color="auto"/>
                <w:left w:val="none" w:sz="0" w:space="0" w:color="auto"/>
                <w:bottom w:val="none" w:sz="0" w:space="0" w:color="auto"/>
                <w:right w:val="none" w:sz="0" w:space="0" w:color="auto"/>
              </w:divBdr>
            </w:div>
          </w:divsChild>
        </w:div>
        <w:div w:id="1782415207">
          <w:marLeft w:val="0"/>
          <w:marRight w:val="0"/>
          <w:marTop w:val="0"/>
          <w:marBottom w:val="0"/>
          <w:divBdr>
            <w:top w:val="none" w:sz="0" w:space="0" w:color="auto"/>
            <w:left w:val="none" w:sz="0" w:space="0" w:color="auto"/>
            <w:bottom w:val="none" w:sz="0" w:space="0" w:color="auto"/>
            <w:right w:val="none" w:sz="0" w:space="0" w:color="auto"/>
          </w:divBdr>
          <w:divsChild>
            <w:div w:id="1709644709">
              <w:marLeft w:val="0"/>
              <w:marRight w:val="0"/>
              <w:marTop w:val="0"/>
              <w:marBottom w:val="0"/>
              <w:divBdr>
                <w:top w:val="none" w:sz="0" w:space="0" w:color="auto"/>
                <w:left w:val="none" w:sz="0" w:space="0" w:color="auto"/>
                <w:bottom w:val="none" w:sz="0" w:space="0" w:color="auto"/>
                <w:right w:val="none" w:sz="0" w:space="0" w:color="auto"/>
              </w:divBdr>
            </w:div>
            <w:div w:id="441807560">
              <w:marLeft w:val="0"/>
              <w:marRight w:val="0"/>
              <w:marTop w:val="0"/>
              <w:marBottom w:val="0"/>
              <w:divBdr>
                <w:top w:val="none" w:sz="0" w:space="0" w:color="auto"/>
                <w:left w:val="none" w:sz="0" w:space="0" w:color="auto"/>
                <w:bottom w:val="none" w:sz="0" w:space="0" w:color="auto"/>
                <w:right w:val="none" w:sz="0" w:space="0" w:color="auto"/>
              </w:divBdr>
            </w:div>
            <w:div w:id="1605185192">
              <w:marLeft w:val="0"/>
              <w:marRight w:val="0"/>
              <w:marTop w:val="0"/>
              <w:marBottom w:val="0"/>
              <w:divBdr>
                <w:top w:val="none" w:sz="0" w:space="0" w:color="auto"/>
                <w:left w:val="none" w:sz="0" w:space="0" w:color="auto"/>
                <w:bottom w:val="none" w:sz="0" w:space="0" w:color="auto"/>
                <w:right w:val="none" w:sz="0" w:space="0" w:color="auto"/>
              </w:divBdr>
            </w:div>
            <w:div w:id="1762217965">
              <w:marLeft w:val="0"/>
              <w:marRight w:val="0"/>
              <w:marTop w:val="0"/>
              <w:marBottom w:val="0"/>
              <w:divBdr>
                <w:top w:val="none" w:sz="0" w:space="0" w:color="auto"/>
                <w:left w:val="none" w:sz="0" w:space="0" w:color="auto"/>
                <w:bottom w:val="none" w:sz="0" w:space="0" w:color="auto"/>
                <w:right w:val="none" w:sz="0" w:space="0" w:color="auto"/>
              </w:divBdr>
            </w:div>
            <w:div w:id="1744256084">
              <w:marLeft w:val="0"/>
              <w:marRight w:val="0"/>
              <w:marTop w:val="0"/>
              <w:marBottom w:val="0"/>
              <w:divBdr>
                <w:top w:val="none" w:sz="0" w:space="0" w:color="auto"/>
                <w:left w:val="none" w:sz="0" w:space="0" w:color="auto"/>
                <w:bottom w:val="none" w:sz="0" w:space="0" w:color="auto"/>
                <w:right w:val="none" w:sz="0" w:space="0" w:color="auto"/>
              </w:divBdr>
            </w:div>
            <w:div w:id="58863815">
              <w:marLeft w:val="0"/>
              <w:marRight w:val="0"/>
              <w:marTop w:val="0"/>
              <w:marBottom w:val="0"/>
              <w:divBdr>
                <w:top w:val="none" w:sz="0" w:space="0" w:color="auto"/>
                <w:left w:val="none" w:sz="0" w:space="0" w:color="auto"/>
                <w:bottom w:val="none" w:sz="0" w:space="0" w:color="auto"/>
                <w:right w:val="none" w:sz="0" w:space="0" w:color="auto"/>
              </w:divBdr>
            </w:div>
            <w:div w:id="1222712821">
              <w:marLeft w:val="0"/>
              <w:marRight w:val="0"/>
              <w:marTop w:val="0"/>
              <w:marBottom w:val="0"/>
              <w:divBdr>
                <w:top w:val="none" w:sz="0" w:space="0" w:color="auto"/>
                <w:left w:val="none" w:sz="0" w:space="0" w:color="auto"/>
                <w:bottom w:val="none" w:sz="0" w:space="0" w:color="auto"/>
                <w:right w:val="none" w:sz="0" w:space="0" w:color="auto"/>
              </w:divBdr>
            </w:div>
            <w:div w:id="1218781358">
              <w:marLeft w:val="0"/>
              <w:marRight w:val="0"/>
              <w:marTop w:val="0"/>
              <w:marBottom w:val="0"/>
              <w:divBdr>
                <w:top w:val="none" w:sz="0" w:space="0" w:color="auto"/>
                <w:left w:val="none" w:sz="0" w:space="0" w:color="auto"/>
                <w:bottom w:val="none" w:sz="0" w:space="0" w:color="auto"/>
                <w:right w:val="none" w:sz="0" w:space="0" w:color="auto"/>
              </w:divBdr>
            </w:div>
            <w:div w:id="909585365">
              <w:marLeft w:val="0"/>
              <w:marRight w:val="0"/>
              <w:marTop w:val="0"/>
              <w:marBottom w:val="0"/>
              <w:divBdr>
                <w:top w:val="none" w:sz="0" w:space="0" w:color="auto"/>
                <w:left w:val="none" w:sz="0" w:space="0" w:color="auto"/>
                <w:bottom w:val="none" w:sz="0" w:space="0" w:color="auto"/>
                <w:right w:val="none" w:sz="0" w:space="0" w:color="auto"/>
              </w:divBdr>
            </w:div>
            <w:div w:id="80029105">
              <w:marLeft w:val="0"/>
              <w:marRight w:val="0"/>
              <w:marTop w:val="0"/>
              <w:marBottom w:val="0"/>
              <w:divBdr>
                <w:top w:val="none" w:sz="0" w:space="0" w:color="auto"/>
                <w:left w:val="none" w:sz="0" w:space="0" w:color="auto"/>
                <w:bottom w:val="none" w:sz="0" w:space="0" w:color="auto"/>
                <w:right w:val="none" w:sz="0" w:space="0" w:color="auto"/>
              </w:divBdr>
            </w:div>
            <w:div w:id="880088946">
              <w:marLeft w:val="0"/>
              <w:marRight w:val="0"/>
              <w:marTop w:val="0"/>
              <w:marBottom w:val="0"/>
              <w:divBdr>
                <w:top w:val="none" w:sz="0" w:space="0" w:color="auto"/>
                <w:left w:val="none" w:sz="0" w:space="0" w:color="auto"/>
                <w:bottom w:val="none" w:sz="0" w:space="0" w:color="auto"/>
                <w:right w:val="none" w:sz="0" w:space="0" w:color="auto"/>
              </w:divBdr>
            </w:div>
            <w:div w:id="301690194">
              <w:marLeft w:val="0"/>
              <w:marRight w:val="0"/>
              <w:marTop w:val="0"/>
              <w:marBottom w:val="0"/>
              <w:divBdr>
                <w:top w:val="none" w:sz="0" w:space="0" w:color="auto"/>
                <w:left w:val="none" w:sz="0" w:space="0" w:color="auto"/>
                <w:bottom w:val="none" w:sz="0" w:space="0" w:color="auto"/>
                <w:right w:val="none" w:sz="0" w:space="0" w:color="auto"/>
              </w:divBdr>
            </w:div>
            <w:div w:id="1125388920">
              <w:marLeft w:val="0"/>
              <w:marRight w:val="0"/>
              <w:marTop w:val="0"/>
              <w:marBottom w:val="0"/>
              <w:divBdr>
                <w:top w:val="none" w:sz="0" w:space="0" w:color="auto"/>
                <w:left w:val="none" w:sz="0" w:space="0" w:color="auto"/>
                <w:bottom w:val="none" w:sz="0" w:space="0" w:color="auto"/>
                <w:right w:val="none" w:sz="0" w:space="0" w:color="auto"/>
              </w:divBdr>
            </w:div>
            <w:div w:id="1931230144">
              <w:marLeft w:val="0"/>
              <w:marRight w:val="0"/>
              <w:marTop w:val="0"/>
              <w:marBottom w:val="0"/>
              <w:divBdr>
                <w:top w:val="none" w:sz="0" w:space="0" w:color="auto"/>
                <w:left w:val="none" w:sz="0" w:space="0" w:color="auto"/>
                <w:bottom w:val="none" w:sz="0" w:space="0" w:color="auto"/>
                <w:right w:val="none" w:sz="0" w:space="0" w:color="auto"/>
              </w:divBdr>
            </w:div>
            <w:div w:id="1307128174">
              <w:marLeft w:val="0"/>
              <w:marRight w:val="0"/>
              <w:marTop w:val="0"/>
              <w:marBottom w:val="0"/>
              <w:divBdr>
                <w:top w:val="none" w:sz="0" w:space="0" w:color="auto"/>
                <w:left w:val="none" w:sz="0" w:space="0" w:color="auto"/>
                <w:bottom w:val="none" w:sz="0" w:space="0" w:color="auto"/>
                <w:right w:val="none" w:sz="0" w:space="0" w:color="auto"/>
              </w:divBdr>
            </w:div>
            <w:div w:id="1072389078">
              <w:marLeft w:val="0"/>
              <w:marRight w:val="0"/>
              <w:marTop w:val="0"/>
              <w:marBottom w:val="0"/>
              <w:divBdr>
                <w:top w:val="none" w:sz="0" w:space="0" w:color="auto"/>
                <w:left w:val="none" w:sz="0" w:space="0" w:color="auto"/>
                <w:bottom w:val="none" w:sz="0" w:space="0" w:color="auto"/>
                <w:right w:val="none" w:sz="0" w:space="0" w:color="auto"/>
              </w:divBdr>
            </w:div>
            <w:div w:id="1793787405">
              <w:marLeft w:val="0"/>
              <w:marRight w:val="0"/>
              <w:marTop w:val="0"/>
              <w:marBottom w:val="0"/>
              <w:divBdr>
                <w:top w:val="none" w:sz="0" w:space="0" w:color="auto"/>
                <w:left w:val="none" w:sz="0" w:space="0" w:color="auto"/>
                <w:bottom w:val="none" w:sz="0" w:space="0" w:color="auto"/>
                <w:right w:val="none" w:sz="0" w:space="0" w:color="auto"/>
              </w:divBdr>
            </w:div>
            <w:div w:id="509686664">
              <w:marLeft w:val="0"/>
              <w:marRight w:val="0"/>
              <w:marTop w:val="0"/>
              <w:marBottom w:val="0"/>
              <w:divBdr>
                <w:top w:val="none" w:sz="0" w:space="0" w:color="auto"/>
                <w:left w:val="none" w:sz="0" w:space="0" w:color="auto"/>
                <w:bottom w:val="none" w:sz="0" w:space="0" w:color="auto"/>
                <w:right w:val="none" w:sz="0" w:space="0" w:color="auto"/>
              </w:divBdr>
            </w:div>
            <w:div w:id="123818764">
              <w:marLeft w:val="0"/>
              <w:marRight w:val="0"/>
              <w:marTop w:val="0"/>
              <w:marBottom w:val="0"/>
              <w:divBdr>
                <w:top w:val="none" w:sz="0" w:space="0" w:color="auto"/>
                <w:left w:val="none" w:sz="0" w:space="0" w:color="auto"/>
                <w:bottom w:val="none" w:sz="0" w:space="0" w:color="auto"/>
                <w:right w:val="none" w:sz="0" w:space="0" w:color="auto"/>
              </w:divBdr>
            </w:div>
            <w:div w:id="1008364491">
              <w:marLeft w:val="0"/>
              <w:marRight w:val="0"/>
              <w:marTop w:val="0"/>
              <w:marBottom w:val="0"/>
              <w:divBdr>
                <w:top w:val="none" w:sz="0" w:space="0" w:color="auto"/>
                <w:left w:val="none" w:sz="0" w:space="0" w:color="auto"/>
                <w:bottom w:val="none" w:sz="0" w:space="0" w:color="auto"/>
                <w:right w:val="none" w:sz="0" w:space="0" w:color="auto"/>
              </w:divBdr>
            </w:div>
          </w:divsChild>
        </w:div>
        <w:div w:id="801656412">
          <w:marLeft w:val="0"/>
          <w:marRight w:val="0"/>
          <w:marTop w:val="0"/>
          <w:marBottom w:val="0"/>
          <w:divBdr>
            <w:top w:val="none" w:sz="0" w:space="0" w:color="auto"/>
            <w:left w:val="none" w:sz="0" w:space="0" w:color="auto"/>
            <w:bottom w:val="none" w:sz="0" w:space="0" w:color="auto"/>
            <w:right w:val="none" w:sz="0" w:space="0" w:color="auto"/>
          </w:divBdr>
          <w:divsChild>
            <w:div w:id="1172138894">
              <w:marLeft w:val="0"/>
              <w:marRight w:val="0"/>
              <w:marTop w:val="0"/>
              <w:marBottom w:val="0"/>
              <w:divBdr>
                <w:top w:val="none" w:sz="0" w:space="0" w:color="auto"/>
                <w:left w:val="none" w:sz="0" w:space="0" w:color="auto"/>
                <w:bottom w:val="none" w:sz="0" w:space="0" w:color="auto"/>
                <w:right w:val="none" w:sz="0" w:space="0" w:color="auto"/>
              </w:divBdr>
            </w:div>
            <w:div w:id="1033192828">
              <w:marLeft w:val="0"/>
              <w:marRight w:val="0"/>
              <w:marTop w:val="0"/>
              <w:marBottom w:val="0"/>
              <w:divBdr>
                <w:top w:val="none" w:sz="0" w:space="0" w:color="auto"/>
                <w:left w:val="none" w:sz="0" w:space="0" w:color="auto"/>
                <w:bottom w:val="none" w:sz="0" w:space="0" w:color="auto"/>
                <w:right w:val="none" w:sz="0" w:space="0" w:color="auto"/>
              </w:divBdr>
            </w:div>
            <w:div w:id="1113138048">
              <w:marLeft w:val="0"/>
              <w:marRight w:val="0"/>
              <w:marTop w:val="0"/>
              <w:marBottom w:val="0"/>
              <w:divBdr>
                <w:top w:val="none" w:sz="0" w:space="0" w:color="auto"/>
                <w:left w:val="none" w:sz="0" w:space="0" w:color="auto"/>
                <w:bottom w:val="none" w:sz="0" w:space="0" w:color="auto"/>
                <w:right w:val="none" w:sz="0" w:space="0" w:color="auto"/>
              </w:divBdr>
            </w:div>
            <w:div w:id="1767076781">
              <w:marLeft w:val="0"/>
              <w:marRight w:val="0"/>
              <w:marTop w:val="0"/>
              <w:marBottom w:val="0"/>
              <w:divBdr>
                <w:top w:val="none" w:sz="0" w:space="0" w:color="auto"/>
                <w:left w:val="none" w:sz="0" w:space="0" w:color="auto"/>
                <w:bottom w:val="none" w:sz="0" w:space="0" w:color="auto"/>
                <w:right w:val="none" w:sz="0" w:space="0" w:color="auto"/>
              </w:divBdr>
            </w:div>
            <w:div w:id="1787196663">
              <w:marLeft w:val="0"/>
              <w:marRight w:val="0"/>
              <w:marTop w:val="0"/>
              <w:marBottom w:val="0"/>
              <w:divBdr>
                <w:top w:val="none" w:sz="0" w:space="0" w:color="auto"/>
                <w:left w:val="none" w:sz="0" w:space="0" w:color="auto"/>
                <w:bottom w:val="none" w:sz="0" w:space="0" w:color="auto"/>
                <w:right w:val="none" w:sz="0" w:space="0" w:color="auto"/>
              </w:divBdr>
            </w:div>
            <w:div w:id="1092236323">
              <w:marLeft w:val="0"/>
              <w:marRight w:val="0"/>
              <w:marTop w:val="0"/>
              <w:marBottom w:val="0"/>
              <w:divBdr>
                <w:top w:val="none" w:sz="0" w:space="0" w:color="auto"/>
                <w:left w:val="none" w:sz="0" w:space="0" w:color="auto"/>
                <w:bottom w:val="none" w:sz="0" w:space="0" w:color="auto"/>
                <w:right w:val="none" w:sz="0" w:space="0" w:color="auto"/>
              </w:divBdr>
            </w:div>
            <w:div w:id="1290746024">
              <w:marLeft w:val="0"/>
              <w:marRight w:val="0"/>
              <w:marTop w:val="0"/>
              <w:marBottom w:val="0"/>
              <w:divBdr>
                <w:top w:val="none" w:sz="0" w:space="0" w:color="auto"/>
                <w:left w:val="none" w:sz="0" w:space="0" w:color="auto"/>
                <w:bottom w:val="none" w:sz="0" w:space="0" w:color="auto"/>
                <w:right w:val="none" w:sz="0" w:space="0" w:color="auto"/>
              </w:divBdr>
            </w:div>
            <w:div w:id="999038208">
              <w:marLeft w:val="0"/>
              <w:marRight w:val="0"/>
              <w:marTop w:val="0"/>
              <w:marBottom w:val="0"/>
              <w:divBdr>
                <w:top w:val="none" w:sz="0" w:space="0" w:color="auto"/>
                <w:left w:val="none" w:sz="0" w:space="0" w:color="auto"/>
                <w:bottom w:val="none" w:sz="0" w:space="0" w:color="auto"/>
                <w:right w:val="none" w:sz="0" w:space="0" w:color="auto"/>
              </w:divBdr>
            </w:div>
            <w:div w:id="1130592315">
              <w:marLeft w:val="0"/>
              <w:marRight w:val="0"/>
              <w:marTop w:val="0"/>
              <w:marBottom w:val="0"/>
              <w:divBdr>
                <w:top w:val="none" w:sz="0" w:space="0" w:color="auto"/>
                <w:left w:val="none" w:sz="0" w:space="0" w:color="auto"/>
                <w:bottom w:val="none" w:sz="0" w:space="0" w:color="auto"/>
                <w:right w:val="none" w:sz="0" w:space="0" w:color="auto"/>
              </w:divBdr>
            </w:div>
            <w:div w:id="1173760662">
              <w:marLeft w:val="0"/>
              <w:marRight w:val="0"/>
              <w:marTop w:val="0"/>
              <w:marBottom w:val="0"/>
              <w:divBdr>
                <w:top w:val="none" w:sz="0" w:space="0" w:color="auto"/>
                <w:left w:val="none" w:sz="0" w:space="0" w:color="auto"/>
                <w:bottom w:val="none" w:sz="0" w:space="0" w:color="auto"/>
                <w:right w:val="none" w:sz="0" w:space="0" w:color="auto"/>
              </w:divBdr>
            </w:div>
            <w:div w:id="724068776">
              <w:marLeft w:val="0"/>
              <w:marRight w:val="0"/>
              <w:marTop w:val="0"/>
              <w:marBottom w:val="0"/>
              <w:divBdr>
                <w:top w:val="none" w:sz="0" w:space="0" w:color="auto"/>
                <w:left w:val="none" w:sz="0" w:space="0" w:color="auto"/>
                <w:bottom w:val="none" w:sz="0" w:space="0" w:color="auto"/>
                <w:right w:val="none" w:sz="0" w:space="0" w:color="auto"/>
              </w:divBdr>
            </w:div>
            <w:div w:id="485319013">
              <w:marLeft w:val="0"/>
              <w:marRight w:val="0"/>
              <w:marTop w:val="0"/>
              <w:marBottom w:val="0"/>
              <w:divBdr>
                <w:top w:val="none" w:sz="0" w:space="0" w:color="auto"/>
                <w:left w:val="none" w:sz="0" w:space="0" w:color="auto"/>
                <w:bottom w:val="none" w:sz="0" w:space="0" w:color="auto"/>
                <w:right w:val="none" w:sz="0" w:space="0" w:color="auto"/>
              </w:divBdr>
            </w:div>
            <w:div w:id="2050060660">
              <w:marLeft w:val="0"/>
              <w:marRight w:val="0"/>
              <w:marTop w:val="0"/>
              <w:marBottom w:val="0"/>
              <w:divBdr>
                <w:top w:val="none" w:sz="0" w:space="0" w:color="auto"/>
                <w:left w:val="none" w:sz="0" w:space="0" w:color="auto"/>
                <w:bottom w:val="none" w:sz="0" w:space="0" w:color="auto"/>
                <w:right w:val="none" w:sz="0" w:space="0" w:color="auto"/>
              </w:divBdr>
            </w:div>
            <w:div w:id="149952892">
              <w:marLeft w:val="0"/>
              <w:marRight w:val="0"/>
              <w:marTop w:val="0"/>
              <w:marBottom w:val="0"/>
              <w:divBdr>
                <w:top w:val="none" w:sz="0" w:space="0" w:color="auto"/>
                <w:left w:val="none" w:sz="0" w:space="0" w:color="auto"/>
                <w:bottom w:val="none" w:sz="0" w:space="0" w:color="auto"/>
                <w:right w:val="none" w:sz="0" w:space="0" w:color="auto"/>
              </w:divBdr>
            </w:div>
            <w:div w:id="1242642733">
              <w:marLeft w:val="0"/>
              <w:marRight w:val="0"/>
              <w:marTop w:val="0"/>
              <w:marBottom w:val="0"/>
              <w:divBdr>
                <w:top w:val="none" w:sz="0" w:space="0" w:color="auto"/>
                <w:left w:val="none" w:sz="0" w:space="0" w:color="auto"/>
                <w:bottom w:val="none" w:sz="0" w:space="0" w:color="auto"/>
                <w:right w:val="none" w:sz="0" w:space="0" w:color="auto"/>
              </w:divBdr>
            </w:div>
            <w:div w:id="512913949">
              <w:marLeft w:val="0"/>
              <w:marRight w:val="0"/>
              <w:marTop w:val="0"/>
              <w:marBottom w:val="0"/>
              <w:divBdr>
                <w:top w:val="none" w:sz="0" w:space="0" w:color="auto"/>
                <w:left w:val="none" w:sz="0" w:space="0" w:color="auto"/>
                <w:bottom w:val="none" w:sz="0" w:space="0" w:color="auto"/>
                <w:right w:val="none" w:sz="0" w:space="0" w:color="auto"/>
              </w:divBdr>
            </w:div>
            <w:div w:id="1905529213">
              <w:marLeft w:val="0"/>
              <w:marRight w:val="0"/>
              <w:marTop w:val="0"/>
              <w:marBottom w:val="0"/>
              <w:divBdr>
                <w:top w:val="none" w:sz="0" w:space="0" w:color="auto"/>
                <w:left w:val="none" w:sz="0" w:space="0" w:color="auto"/>
                <w:bottom w:val="none" w:sz="0" w:space="0" w:color="auto"/>
                <w:right w:val="none" w:sz="0" w:space="0" w:color="auto"/>
              </w:divBdr>
            </w:div>
            <w:div w:id="1745059372">
              <w:marLeft w:val="0"/>
              <w:marRight w:val="0"/>
              <w:marTop w:val="0"/>
              <w:marBottom w:val="0"/>
              <w:divBdr>
                <w:top w:val="none" w:sz="0" w:space="0" w:color="auto"/>
                <w:left w:val="none" w:sz="0" w:space="0" w:color="auto"/>
                <w:bottom w:val="none" w:sz="0" w:space="0" w:color="auto"/>
                <w:right w:val="none" w:sz="0" w:space="0" w:color="auto"/>
              </w:divBdr>
            </w:div>
            <w:div w:id="27805506">
              <w:marLeft w:val="0"/>
              <w:marRight w:val="0"/>
              <w:marTop w:val="0"/>
              <w:marBottom w:val="0"/>
              <w:divBdr>
                <w:top w:val="none" w:sz="0" w:space="0" w:color="auto"/>
                <w:left w:val="none" w:sz="0" w:space="0" w:color="auto"/>
                <w:bottom w:val="none" w:sz="0" w:space="0" w:color="auto"/>
                <w:right w:val="none" w:sz="0" w:space="0" w:color="auto"/>
              </w:divBdr>
            </w:div>
            <w:div w:id="731346239">
              <w:marLeft w:val="0"/>
              <w:marRight w:val="0"/>
              <w:marTop w:val="0"/>
              <w:marBottom w:val="0"/>
              <w:divBdr>
                <w:top w:val="none" w:sz="0" w:space="0" w:color="auto"/>
                <w:left w:val="none" w:sz="0" w:space="0" w:color="auto"/>
                <w:bottom w:val="none" w:sz="0" w:space="0" w:color="auto"/>
                <w:right w:val="none" w:sz="0" w:space="0" w:color="auto"/>
              </w:divBdr>
            </w:div>
          </w:divsChild>
        </w:div>
        <w:div w:id="848912122">
          <w:marLeft w:val="0"/>
          <w:marRight w:val="0"/>
          <w:marTop w:val="0"/>
          <w:marBottom w:val="0"/>
          <w:divBdr>
            <w:top w:val="none" w:sz="0" w:space="0" w:color="auto"/>
            <w:left w:val="none" w:sz="0" w:space="0" w:color="auto"/>
            <w:bottom w:val="none" w:sz="0" w:space="0" w:color="auto"/>
            <w:right w:val="none" w:sz="0" w:space="0" w:color="auto"/>
          </w:divBdr>
          <w:divsChild>
            <w:div w:id="483161116">
              <w:marLeft w:val="0"/>
              <w:marRight w:val="0"/>
              <w:marTop w:val="0"/>
              <w:marBottom w:val="0"/>
              <w:divBdr>
                <w:top w:val="none" w:sz="0" w:space="0" w:color="auto"/>
                <w:left w:val="none" w:sz="0" w:space="0" w:color="auto"/>
                <w:bottom w:val="none" w:sz="0" w:space="0" w:color="auto"/>
                <w:right w:val="none" w:sz="0" w:space="0" w:color="auto"/>
              </w:divBdr>
            </w:div>
            <w:div w:id="409473195">
              <w:marLeft w:val="0"/>
              <w:marRight w:val="0"/>
              <w:marTop w:val="0"/>
              <w:marBottom w:val="0"/>
              <w:divBdr>
                <w:top w:val="none" w:sz="0" w:space="0" w:color="auto"/>
                <w:left w:val="none" w:sz="0" w:space="0" w:color="auto"/>
                <w:bottom w:val="none" w:sz="0" w:space="0" w:color="auto"/>
                <w:right w:val="none" w:sz="0" w:space="0" w:color="auto"/>
              </w:divBdr>
            </w:div>
            <w:div w:id="2087144895">
              <w:marLeft w:val="0"/>
              <w:marRight w:val="0"/>
              <w:marTop w:val="0"/>
              <w:marBottom w:val="0"/>
              <w:divBdr>
                <w:top w:val="none" w:sz="0" w:space="0" w:color="auto"/>
                <w:left w:val="none" w:sz="0" w:space="0" w:color="auto"/>
                <w:bottom w:val="none" w:sz="0" w:space="0" w:color="auto"/>
                <w:right w:val="none" w:sz="0" w:space="0" w:color="auto"/>
              </w:divBdr>
            </w:div>
            <w:div w:id="1757508050">
              <w:marLeft w:val="0"/>
              <w:marRight w:val="0"/>
              <w:marTop w:val="0"/>
              <w:marBottom w:val="0"/>
              <w:divBdr>
                <w:top w:val="none" w:sz="0" w:space="0" w:color="auto"/>
                <w:left w:val="none" w:sz="0" w:space="0" w:color="auto"/>
                <w:bottom w:val="none" w:sz="0" w:space="0" w:color="auto"/>
                <w:right w:val="none" w:sz="0" w:space="0" w:color="auto"/>
              </w:divBdr>
            </w:div>
            <w:div w:id="776951146">
              <w:marLeft w:val="0"/>
              <w:marRight w:val="0"/>
              <w:marTop w:val="0"/>
              <w:marBottom w:val="0"/>
              <w:divBdr>
                <w:top w:val="none" w:sz="0" w:space="0" w:color="auto"/>
                <w:left w:val="none" w:sz="0" w:space="0" w:color="auto"/>
                <w:bottom w:val="none" w:sz="0" w:space="0" w:color="auto"/>
                <w:right w:val="none" w:sz="0" w:space="0" w:color="auto"/>
              </w:divBdr>
            </w:div>
            <w:div w:id="1705136781">
              <w:marLeft w:val="0"/>
              <w:marRight w:val="0"/>
              <w:marTop w:val="0"/>
              <w:marBottom w:val="0"/>
              <w:divBdr>
                <w:top w:val="none" w:sz="0" w:space="0" w:color="auto"/>
                <w:left w:val="none" w:sz="0" w:space="0" w:color="auto"/>
                <w:bottom w:val="none" w:sz="0" w:space="0" w:color="auto"/>
                <w:right w:val="none" w:sz="0" w:space="0" w:color="auto"/>
              </w:divBdr>
            </w:div>
            <w:div w:id="6639947">
              <w:marLeft w:val="0"/>
              <w:marRight w:val="0"/>
              <w:marTop w:val="0"/>
              <w:marBottom w:val="0"/>
              <w:divBdr>
                <w:top w:val="none" w:sz="0" w:space="0" w:color="auto"/>
                <w:left w:val="none" w:sz="0" w:space="0" w:color="auto"/>
                <w:bottom w:val="none" w:sz="0" w:space="0" w:color="auto"/>
                <w:right w:val="none" w:sz="0" w:space="0" w:color="auto"/>
              </w:divBdr>
            </w:div>
            <w:div w:id="1150514358">
              <w:marLeft w:val="0"/>
              <w:marRight w:val="0"/>
              <w:marTop w:val="0"/>
              <w:marBottom w:val="0"/>
              <w:divBdr>
                <w:top w:val="none" w:sz="0" w:space="0" w:color="auto"/>
                <w:left w:val="none" w:sz="0" w:space="0" w:color="auto"/>
                <w:bottom w:val="none" w:sz="0" w:space="0" w:color="auto"/>
                <w:right w:val="none" w:sz="0" w:space="0" w:color="auto"/>
              </w:divBdr>
            </w:div>
            <w:div w:id="1984456682">
              <w:marLeft w:val="0"/>
              <w:marRight w:val="0"/>
              <w:marTop w:val="0"/>
              <w:marBottom w:val="0"/>
              <w:divBdr>
                <w:top w:val="none" w:sz="0" w:space="0" w:color="auto"/>
                <w:left w:val="none" w:sz="0" w:space="0" w:color="auto"/>
                <w:bottom w:val="none" w:sz="0" w:space="0" w:color="auto"/>
                <w:right w:val="none" w:sz="0" w:space="0" w:color="auto"/>
              </w:divBdr>
            </w:div>
            <w:div w:id="801465953">
              <w:marLeft w:val="0"/>
              <w:marRight w:val="0"/>
              <w:marTop w:val="0"/>
              <w:marBottom w:val="0"/>
              <w:divBdr>
                <w:top w:val="none" w:sz="0" w:space="0" w:color="auto"/>
                <w:left w:val="none" w:sz="0" w:space="0" w:color="auto"/>
                <w:bottom w:val="none" w:sz="0" w:space="0" w:color="auto"/>
                <w:right w:val="none" w:sz="0" w:space="0" w:color="auto"/>
              </w:divBdr>
            </w:div>
            <w:div w:id="961230851">
              <w:marLeft w:val="0"/>
              <w:marRight w:val="0"/>
              <w:marTop w:val="0"/>
              <w:marBottom w:val="0"/>
              <w:divBdr>
                <w:top w:val="none" w:sz="0" w:space="0" w:color="auto"/>
                <w:left w:val="none" w:sz="0" w:space="0" w:color="auto"/>
                <w:bottom w:val="none" w:sz="0" w:space="0" w:color="auto"/>
                <w:right w:val="none" w:sz="0" w:space="0" w:color="auto"/>
              </w:divBdr>
            </w:div>
            <w:div w:id="1952469202">
              <w:marLeft w:val="0"/>
              <w:marRight w:val="0"/>
              <w:marTop w:val="0"/>
              <w:marBottom w:val="0"/>
              <w:divBdr>
                <w:top w:val="none" w:sz="0" w:space="0" w:color="auto"/>
                <w:left w:val="none" w:sz="0" w:space="0" w:color="auto"/>
                <w:bottom w:val="none" w:sz="0" w:space="0" w:color="auto"/>
                <w:right w:val="none" w:sz="0" w:space="0" w:color="auto"/>
              </w:divBdr>
            </w:div>
            <w:div w:id="1008293210">
              <w:marLeft w:val="0"/>
              <w:marRight w:val="0"/>
              <w:marTop w:val="0"/>
              <w:marBottom w:val="0"/>
              <w:divBdr>
                <w:top w:val="none" w:sz="0" w:space="0" w:color="auto"/>
                <w:left w:val="none" w:sz="0" w:space="0" w:color="auto"/>
                <w:bottom w:val="none" w:sz="0" w:space="0" w:color="auto"/>
                <w:right w:val="none" w:sz="0" w:space="0" w:color="auto"/>
              </w:divBdr>
            </w:div>
            <w:div w:id="1164394057">
              <w:marLeft w:val="0"/>
              <w:marRight w:val="0"/>
              <w:marTop w:val="0"/>
              <w:marBottom w:val="0"/>
              <w:divBdr>
                <w:top w:val="none" w:sz="0" w:space="0" w:color="auto"/>
                <w:left w:val="none" w:sz="0" w:space="0" w:color="auto"/>
                <w:bottom w:val="none" w:sz="0" w:space="0" w:color="auto"/>
                <w:right w:val="none" w:sz="0" w:space="0" w:color="auto"/>
              </w:divBdr>
            </w:div>
            <w:div w:id="2078897798">
              <w:marLeft w:val="0"/>
              <w:marRight w:val="0"/>
              <w:marTop w:val="0"/>
              <w:marBottom w:val="0"/>
              <w:divBdr>
                <w:top w:val="none" w:sz="0" w:space="0" w:color="auto"/>
                <w:left w:val="none" w:sz="0" w:space="0" w:color="auto"/>
                <w:bottom w:val="none" w:sz="0" w:space="0" w:color="auto"/>
                <w:right w:val="none" w:sz="0" w:space="0" w:color="auto"/>
              </w:divBdr>
            </w:div>
            <w:div w:id="1718316196">
              <w:marLeft w:val="0"/>
              <w:marRight w:val="0"/>
              <w:marTop w:val="0"/>
              <w:marBottom w:val="0"/>
              <w:divBdr>
                <w:top w:val="none" w:sz="0" w:space="0" w:color="auto"/>
                <w:left w:val="none" w:sz="0" w:space="0" w:color="auto"/>
                <w:bottom w:val="none" w:sz="0" w:space="0" w:color="auto"/>
                <w:right w:val="none" w:sz="0" w:space="0" w:color="auto"/>
              </w:divBdr>
            </w:div>
            <w:div w:id="2102754989">
              <w:marLeft w:val="0"/>
              <w:marRight w:val="0"/>
              <w:marTop w:val="0"/>
              <w:marBottom w:val="0"/>
              <w:divBdr>
                <w:top w:val="none" w:sz="0" w:space="0" w:color="auto"/>
                <w:left w:val="none" w:sz="0" w:space="0" w:color="auto"/>
                <w:bottom w:val="none" w:sz="0" w:space="0" w:color="auto"/>
                <w:right w:val="none" w:sz="0" w:space="0" w:color="auto"/>
              </w:divBdr>
            </w:div>
            <w:div w:id="1560945146">
              <w:marLeft w:val="0"/>
              <w:marRight w:val="0"/>
              <w:marTop w:val="0"/>
              <w:marBottom w:val="0"/>
              <w:divBdr>
                <w:top w:val="none" w:sz="0" w:space="0" w:color="auto"/>
                <w:left w:val="none" w:sz="0" w:space="0" w:color="auto"/>
                <w:bottom w:val="none" w:sz="0" w:space="0" w:color="auto"/>
                <w:right w:val="none" w:sz="0" w:space="0" w:color="auto"/>
              </w:divBdr>
            </w:div>
            <w:div w:id="717778124">
              <w:marLeft w:val="0"/>
              <w:marRight w:val="0"/>
              <w:marTop w:val="0"/>
              <w:marBottom w:val="0"/>
              <w:divBdr>
                <w:top w:val="none" w:sz="0" w:space="0" w:color="auto"/>
                <w:left w:val="none" w:sz="0" w:space="0" w:color="auto"/>
                <w:bottom w:val="none" w:sz="0" w:space="0" w:color="auto"/>
                <w:right w:val="none" w:sz="0" w:space="0" w:color="auto"/>
              </w:divBdr>
            </w:div>
            <w:div w:id="971790887">
              <w:marLeft w:val="0"/>
              <w:marRight w:val="0"/>
              <w:marTop w:val="0"/>
              <w:marBottom w:val="0"/>
              <w:divBdr>
                <w:top w:val="none" w:sz="0" w:space="0" w:color="auto"/>
                <w:left w:val="none" w:sz="0" w:space="0" w:color="auto"/>
                <w:bottom w:val="none" w:sz="0" w:space="0" w:color="auto"/>
                <w:right w:val="none" w:sz="0" w:space="0" w:color="auto"/>
              </w:divBdr>
            </w:div>
          </w:divsChild>
        </w:div>
        <w:div w:id="2057705393">
          <w:marLeft w:val="0"/>
          <w:marRight w:val="0"/>
          <w:marTop w:val="0"/>
          <w:marBottom w:val="0"/>
          <w:divBdr>
            <w:top w:val="none" w:sz="0" w:space="0" w:color="auto"/>
            <w:left w:val="none" w:sz="0" w:space="0" w:color="auto"/>
            <w:bottom w:val="none" w:sz="0" w:space="0" w:color="auto"/>
            <w:right w:val="none" w:sz="0" w:space="0" w:color="auto"/>
          </w:divBdr>
          <w:divsChild>
            <w:div w:id="1393433109">
              <w:marLeft w:val="0"/>
              <w:marRight w:val="0"/>
              <w:marTop w:val="0"/>
              <w:marBottom w:val="0"/>
              <w:divBdr>
                <w:top w:val="none" w:sz="0" w:space="0" w:color="auto"/>
                <w:left w:val="none" w:sz="0" w:space="0" w:color="auto"/>
                <w:bottom w:val="none" w:sz="0" w:space="0" w:color="auto"/>
                <w:right w:val="none" w:sz="0" w:space="0" w:color="auto"/>
              </w:divBdr>
            </w:div>
            <w:div w:id="820997930">
              <w:marLeft w:val="0"/>
              <w:marRight w:val="0"/>
              <w:marTop w:val="0"/>
              <w:marBottom w:val="0"/>
              <w:divBdr>
                <w:top w:val="none" w:sz="0" w:space="0" w:color="auto"/>
                <w:left w:val="none" w:sz="0" w:space="0" w:color="auto"/>
                <w:bottom w:val="none" w:sz="0" w:space="0" w:color="auto"/>
                <w:right w:val="none" w:sz="0" w:space="0" w:color="auto"/>
              </w:divBdr>
            </w:div>
            <w:div w:id="14618417">
              <w:marLeft w:val="0"/>
              <w:marRight w:val="0"/>
              <w:marTop w:val="0"/>
              <w:marBottom w:val="0"/>
              <w:divBdr>
                <w:top w:val="none" w:sz="0" w:space="0" w:color="auto"/>
                <w:left w:val="none" w:sz="0" w:space="0" w:color="auto"/>
                <w:bottom w:val="none" w:sz="0" w:space="0" w:color="auto"/>
                <w:right w:val="none" w:sz="0" w:space="0" w:color="auto"/>
              </w:divBdr>
            </w:div>
            <w:div w:id="1940411556">
              <w:marLeft w:val="0"/>
              <w:marRight w:val="0"/>
              <w:marTop w:val="0"/>
              <w:marBottom w:val="0"/>
              <w:divBdr>
                <w:top w:val="none" w:sz="0" w:space="0" w:color="auto"/>
                <w:left w:val="none" w:sz="0" w:space="0" w:color="auto"/>
                <w:bottom w:val="none" w:sz="0" w:space="0" w:color="auto"/>
                <w:right w:val="none" w:sz="0" w:space="0" w:color="auto"/>
              </w:divBdr>
            </w:div>
            <w:div w:id="669215748">
              <w:marLeft w:val="0"/>
              <w:marRight w:val="0"/>
              <w:marTop w:val="0"/>
              <w:marBottom w:val="0"/>
              <w:divBdr>
                <w:top w:val="none" w:sz="0" w:space="0" w:color="auto"/>
                <w:left w:val="none" w:sz="0" w:space="0" w:color="auto"/>
                <w:bottom w:val="none" w:sz="0" w:space="0" w:color="auto"/>
                <w:right w:val="none" w:sz="0" w:space="0" w:color="auto"/>
              </w:divBdr>
            </w:div>
            <w:div w:id="651299209">
              <w:marLeft w:val="0"/>
              <w:marRight w:val="0"/>
              <w:marTop w:val="0"/>
              <w:marBottom w:val="0"/>
              <w:divBdr>
                <w:top w:val="none" w:sz="0" w:space="0" w:color="auto"/>
                <w:left w:val="none" w:sz="0" w:space="0" w:color="auto"/>
                <w:bottom w:val="none" w:sz="0" w:space="0" w:color="auto"/>
                <w:right w:val="none" w:sz="0" w:space="0" w:color="auto"/>
              </w:divBdr>
            </w:div>
            <w:div w:id="1543831562">
              <w:marLeft w:val="0"/>
              <w:marRight w:val="0"/>
              <w:marTop w:val="0"/>
              <w:marBottom w:val="0"/>
              <w:divBdr>
                <w:top w:val="none" w:sz="0" w:space="0" w:color="auto"/>
                <w:left w:val="none" w:sz="0" w:space="0" w:color="auto"/>
                <w:bottom w:val="none" w:sz="0" w:space="0" w:color="auto"/>
                <w:right w:val="none" w:sz="0" w:space="0" w:color="auto"/>
              </w:divBdr>
            </w:div>
            <w:div w:id="2048140477">
              <w:marLeft w:val="0"/>
              <w:marRight w:val="0"/>
              <w:marTop w:val="0"/>
              <w:marBottom w:val="0"/>
              <w:divBdr>
                <w:top w:val="none" w:sz="0" w:space="0" w:color="auto"/>
                <w:left w:val="none" w:sz="0" w:space="0" w:color="auto"/>
                <w:bottom w:val="none" w:sz="0" w:space="0" w:color="auto"/>
                <w:right w:val="none" w:sz="0" w:space="0" w:color="auto"/>
              </w:divBdr>
            </w:div>
            <w:div w:id="75439676">
              <w:marLeft w:val="0"/>
              <w:marRight w:val="0"/>
              <w:marTop w:val="0"/>
              <w:marBottom w:val="0"/>
              <w:divBdr>
                <w:top w:val="none" w:sz="0" w:space="0" w:color="auto"/>
                <w:left w:val="none" w:sz="0" w:space="0" w:color="auto"/>
                <w:bottom w:val="none" w:sz="0" w:space="0" w:color="auto"/>
                <w:right w:val="none" w:sz="0" w:space="0" w:color="auto"/>
              </w:divBdr>
            </w:div>
            <w:div w:id="1730108573">
              <w:marLeft w:val="0"/>
              <w:marRight w:val="0"/>
              <w:marTop w:val="0"/>
              <w:marBottom w:val="0"/>
              <w:divBdr>
                <w:top w:val="none" w:sz="0" w:space="0" w:color="auto"/>
                <w:left w:val="none" w:sz="0" w:space="0" w:color="auto"/>
                <w:bottom w:val="none" w:sz="0" w:space="0" w:color="auto"/>
                <w:right w:val="none" w:sz="0" w:space="0" w:color="auto"/>
              </w:divBdr>
            </w:div>
            <w:div w:id="200560240">
              <w:marLeft w:val="0"/>
              <w:marRight w:val="0"/>
              <w:marTop w:val="0"/>
              <w:marBottom w:val="0"/>
              <w:divBdr>
                <w:top w:val="none" w:sz="0" w:space="0" w:color="auto"/>
                <w:left w:val="none" w:sz="0" w:space="0" w:color="auto"/>
                <w:bottom w:val="none" w:sz="0" w:space="0" w:color="auto"/>
                <w:right w:val="none" w:sz="0" w:space="0" w:color="auto"/>
              </w:divBdr>
            </w:div>
            <w:div w:id="815418685">
              <w:marLeft w:val="0"/>
              <w:marRight w:val="0"/>
              <w:marTop w:val="0"/>
              <w:marBottom w:val="0"/>
              <w:divBdr>
                <w:top w:val="none" w:sz="0" w:space="0" w:color="auto"/>
                <w:left w:val="none" w:sz="0" w:space="0" w:color="auto"/>
                <w:bottom w:val="none" w:sz="0" w:space="0" w:color="auto"/>
                <w:right w:val="none" w:sz="0" w:space="0" w:color="auto"/>
              </w:divBdr>
            </w:div>
            <w:div w:id="472480767">
              <w:marLeft w:val="0"/>
              <w:marRight w:val="0"/>
              <w:marTop w:val="0"/>
              <w:marBottom w:val="0"/>
              <w:divBdr>
                <w:top w:val="none" w:sz="0" w:space="0" w:color="auto"/>
                <w:left w:val="none" w:sz="0" w:space="0" w:color="auto"/>
                <w:bottom w:val="none" w:sz="0" w:space="0" w:color="auto"/>
                <w:right w:val="none" w:sz="0" w:space="0" w:color="auto"/>
              </w:divBdr>
            </w:div>
            <w:div w:id="1863208255">
              <w:marLeft w:val="0"/>
              <w:marRight w:val="0"/>
              <w:marTop w:val="0"/>
              <w:marBottom w:val="0"/>
              <w:divBdr>
                <w:top w:val="none" w:sz="0" w:space="0" w:color="auto"/>
                <w:left w:val="none" w:sz="0" w:space="0" w:color="auto"/>
                <w:bottom w:val="none" w:sz="0" w:space="0" w:color="auto"/>
                <w:right w:val="none" w:sz="0" w:space="0" w:color="auto"/>
              </w:divBdr>
            </w:div>
            <w:div w:id="2119903745">
              <w:marLeft w:val="0"/>
              <w:marRight w:val="0"/>
              <w:marTop w:val="0"/>
              <w:marBottom w:val="0"/>
              <w:divBdr>
                <w:top w:val="none" w:sz="0" w:space="0" w:color="auto"/>
                <w:left w:val="none" w:sz="0" w:space="0" w:color="auto"/>
                <w:bottom w:val="none" w:sz="0" w:space="0" w:color="auto"/>
                <w:right w:val="none" w:sz="0" w:space="0" w:color="auto"/>
              </w:divBdr>
            </w:div>
            <w:div w:id="1819152417">
              <w:marLeft w:val="0"/>
              <w:marRight w:val="0"/>
              <w:marTop w:val="0"/>
              <w:marBottom w:val="0"/>
              <w:divBdr>
                <w:top w:val="none" w:sz="0" w:space="0" w:color="auto"/>
                <w:left w:val="none" w:sz="0" w:space="0" w:color="auto"/>
                <w:bottom w:val="none" w:sz="0" w:space="0" w:color="auto"/>
                <w:right w:val="none" w:sz="0" w:space="0" w:color="auto"/>
              </w:divBdr>
            </w:div>
            <w:div w:id="1908682050">
              <w:marLeft w:val="0"/>
              <w:marRight w:val="0"/>
              <w:marTop w:val="0"/>
              <w:marBottom w:val="0"/>
              <w:divBdr>
                <w:top w:val="none" w:sz="0" w:space="0" w:color="auto"/>
                <w:left w:val="none" w:sz="0" w:space="0" w:color="auto"/>
                <w:bottom w:val="none" w:sz="0" w:space="0" w:color="auto"/>
                <w:right w:val="none" w:sz="0" w:space="0" w:color="auto"/>
              </w:divBdr>
            </w:div>
            <w:div w:id="2062633319">
              <w:marLeft w:val="0"/>
              <w:marRight w:val="0"/>
              <w:marTop w:val="0"/>
              <w:marBottom w:val="0"/>
              <w:divBdr>
                <w:top w:val="none" w:sz="0" w:space="0" w:color="auto"/>
                <w:left w:val="none" w:sz="0" w:space="0" w:color="auto"/>
                <w:bottom w:val="none" w:sz="0" w:space="0" w:color="auto"/>
                <w:right w:val="none" w:sz="0" w:space="0" w:color="auto"/>
              </w:divBdr>
            </w:div>
            <w:div w:id="2111730015">
              <w:marLeft w:val="0"/>
              <w:marRight w:val="0"/>
              <w:marTop w:val="0"/>
              <w:marBottom w:val="0"/>
              <w:divBdr>
                <w:top w:val="none" w:sz="0" w:space="0" w:color="auto"/>
                <w:left w:val="none" w:sz="0" w:space="0" w:color="auto"/>
                <w:bottom w:val="none" w:sz="0" w:space="0" w:color="auto"/>
                <w:right w:val="none" w:sz="0" w:space="0" w:color="auto"/>
              </w:divBdr>
            </w:div>
            <w:div w:id="1203975865">
              <w:marLeft w:val="0"/>
              <w:marRight w:val="0"/>
              <w:marTop w:val="0"/>
              <w:marBottom w:val="0"/>
              <w:divBdr>
                <w:top w:val="none" w:sz="0" w:space="0" w:color="auto"/>
                <w:left w:val="none" w:sz="0" w:space="0" w:color="auto"/>
                <w:bottom w:val="none" w:sz="0" w:space="0" w:color="auto"/>
                <w:right w:val="none" w:sz="0" w:space="0" w:color="auto"/>
              </w:divBdr>
            </w:div>
          </w:divsChild>
        </w:div>
        <w:div w:id="1147475114">
          <w:marLeft w:val="0"/>
          <w:marRight w:val="0"/>
          <w:marTop w:val="0"/>
          <w:marBottom w:val="0"/>
          <w:divBdr>
            <w:top w:val="none" w:sz="0" w:space="0" w:color="auto"/>
            <w:left w:val="none" w:sz="0" w:space="0" w:color="auto"/>
            <w:bottom w:val="none" w:sz="0" w:space="0" w:color="auto"/>
            <w:right w:val="none" w:sz="0" w:space="0" w:color="auto"/>
          </w:divBdr>
          <w:divsChild>
            <w:div w:id="1588729584">
              <w:marLeft w:val="0"/>
              <w:marRight w:val="0"/>
              <w:marTop w:val="0"/>
              <w:marBottom w:val="0"/>
              <w:divBdr>
                <w:top w:val="none" w:sz="0" w:space="0" w:color="auto"/>
                <w:left w:val="none" w:sz="0" w:space="0" w:color="auto"/>
                <w:bottom w:val="none" w:sz="0" w:space="0" w:color="auto"/>
                <w:right w:val="none" w:sz="0" w:space="0" w:color="auto"/>
              </w:divBdr>
            </w:div>
            <w:div w:id="1770084279">
              <w:marLeft w:val="0"/>
              <w:marRight w:val="0"/>
              <w:marTop w:val="0"/>
              <w:marBottom w:val="0"/>
              <w:divBdr>
                <w:top w:val="none" w:sz="0" w:space="0" w:color="auto"/>
                <w:left w:val="none" w:sz="0" w:space="0" w:color="auto"/>
                <w:bottom w:val="none" w:sz="0" w:space="0" w:color="auto"/>
                <w:right w:val="none" w:sz="0" w:space="0" w:color="auto"/>
              </w:divBdr>
            </w:div>
            <w:div w:id="438061143">
              <w:marLeft w:val="0"/>
              <w:marRight w:val="0"/>
              <w:marTop w:val="0"/>
              <w:marBottom w:val="0"/>
              <w:divBdr>
                <w:top w:val="none" w:sz="0" w:space="0" w:color="auto"/>
                <w:left w:val="none" w:sz="0" w:space="0" w:color="auto"/>
                <w:bottom w:val="none" w:sz="0" w:space="0" w:color="auto"/>
                <w:right w:val="none" w:sz="0" w:space="0" w:color="auto"/>
              </w:divBdr>
            </w:div>
            <w:div w:id="1874611135">
              <w:marLeft w:val="0"/>
              <w:marRight w:val="0"/>
              <w:marTop w:val="0"/>
              <w:marBottom w:val="0"/>
              <w:divBdr>
                <w:top w:val="none" w:sz="0" w:space="0" w:color="auto"/>
                <w:left w:val="none" w:sz="0" w:space="0" w:color="auto"/>
                <w:bottom w:val="none" w:sz="0" w:space="0" w:color="auto"/>
                <w:right w:val="none" w:sz="0" w:space="0" w:color="auto"/>
              </w:divBdr>
            </w:div>
            <w:div w:id="1723939669">
              <w:marLeft w:val="0"/>
              <w:marRight w:val="0"/>
              <w:marTop w:val="0"/>
              <w:marBottom w:val="0"/>
              <w:divBdr>
                <w:top w:val="none" w:sz="0" w:space="0" w:color="auto"/>
                <w:left w:val="none" w:sz="0" w:space="0" w:color="auto"/>
                <w:bottom w:val="none" w:sz="0" w:space="0" w:color="auto"/>
                <w:right w:val="none" w:sz="0" w:space="0" w:color="auto"/>
              </w:divBdr>
            </w:div>
            <w:div w:id="558244732">
              <w:marLeft w:val="0"/>
              <w:marRight w:val="0"/>
              <w:marTop w:val="0"/>
              <w:marBottom w:val="0"/>
              <w:divBdr>
                <w:top w:val="none" w:sz="0" w:space="0" w:color="auto"/>
                <w:left w:val="none" w:sz="0" w:space="0" w:color="auto"/>
                <w:bottom w:val="none" w:sz="0" w:space="0" w:color="auto"/>
                <w:right w:val="none" w:sz="0" w:space="0" w:color="auto"/>
              </w:divBdr>
            </w:div>
            <w:div w:id="1057430910">
              <w:marLeft w:val="0"/>
              <w:marRight w:val="0"/>
              <w:marTop w:val="0"/>
              <w:marBottom w:val="0"/>
              <w:divBdr>
                <w:top w:val="none" w:sz="0" w:space="0" w:color="auto"/>
                <w:left w:val="none" w:sz="0" w:space="0" w:color="auto"/>
                <w:bottom w:val="none" w:sz="0" w:space="0" w:color="auto"/>
                <w:right w:val="none" w:sz="0" w:space="0" w:color="auto"/>
              </w:divBdr>
            </w:div>
            <w:div w:id="1528448405">
              <w:marLeft w:val="0"/>
              <w:marRight w:val="0"/>
              <w:marTop w:val="0"/>
              <w:marBottom w:val="0"/>
              <w:divBdr>
                <w:top w:val="none" w:sz="0" w:space="0" w:color="auto"/>
                <w:left w:val="none" w:sz="0" w:space="0" w:color="auto"/>
                <w:bottom w:val="none" w:sz="0" w:space="0" w:color="auto"/>
                <w:right w:val="none" w:sz="0" w:space="0" w:color="auto"/>
              </w:divBdr>
            </w:div>
            <w:div w:id="1936742955">
              <w:marLeft w:val="0"/>
              <w:marRight w:val="0"/>
              <w:marTop w:val="0"/>
              <w:marBottom w:val="0"/>
              <w:divBdr>
                <w:top w:val="none" w:sz="0" w:space="0" w:color="auto"/>
                <w:left w:val="none" w:sz="0" w:space="0" w:color="auto"/>
                <w:bottom w:val="none" w:sz="0" w:space="0" w:color="auto"/>
                <w:right w:val="none" w:sz="0" w:space="0" w:color="auto"/>
              </w:divBdr>
            </w:div>
            <w:div w:id="1494493552">
              <w:marLeft w:val="0"/>
              <w:marRight w:val="0"/>
              <w:marTop w:val="0"/>
              <w:marBottom w:val="0"/>
              <w:divBdr>
                <w:top w:val="none" w:sz="0" w:space="0" w:color="auto"/>
                <w:left w:val="none" w:sz="0" w:space="0" w:color="auto"/>
                <w:bottom w:val="none" w:sz="0" w:space="0" w:color="auto"/>
                <w:right w:val="none" w:sz="0" w:space="0" w:color="auto"/>
              </w:divBdr>
            </w:div>
            <w:div w:id="818379220">
              <w:marLeft w:val="0"/>
              <w:marRight w:val="0"/>
              <w:marTop w:val="0"/>
              <w:marBottom w:val="0"/>
              <w:divBdr>
                <w:top w:val="none" w:sz="0" w:space="0" w:color="auto"/>
                <w:left w:val="none" w:sz="0" w:space="0" w:color="auto"/>
                <w:bottom w:val="none" w:sz="0" w:space="0" w:color="auto"/>
                <w:right w:val="none" w:sz="0" w:space="0" w:color="auto"/>
              </w:divBdr>
            </w:div>
            <w:div w:id="2016104337">
              <w:marLeft w:val="0"/>
              <w:marRight w:val="0"/>
              <w:marTop w:val="0"/>
              <w:marBottom w:val="0"/>
              <w:divBdr>
                <w:top w:val="none" w:sz="0" w:space="0" w:color="auto"/>
                <w:left w:val="none" w:sz="0" w:space="0" w:color="auto"/>
                <w:bottom w:val="none" w:sz="0" w:space="0" w:color="auto"/>
                <w:right w:val="none" w:sz="0" w:space="0" w:color="auto"/>
              </w:divBdr>
            </w:div>
            <w:div w:id="1835219285">
              <w:marLeft w:val="0"/>
              <w:marRight w:val="0"/>
              <w:marTop w:val="0"/>
              <w:marBottom w:val="0"/>
              <w:divBdr>
                <w:top w:val="none" w:sz="0" w:space="0" w:color="auto"/>
                <w:left w:val="none" w:sz="0" w:space="0" w:color="auto"/>
                <w:bottom w:val="none" w:sz="0" w:space="0" w:color="auto"/>
                <w:right w:val="none" w:sz="0" w:space="0" w:color="auto"/>
              </w:divBdr>
            </w:div>
            <w:div w:id="1066998022">
              <w:marLeft w:val="0"/>
              <w:marRight w:val="0"/>
              <w:marTop w:val="0"/>
              <w:marBottom w:val="0"/>
              <w:divBdr>
                <w:top w:val="none" w:sz="0" w:space="0" w:color="auto"/>
                <w:left w:val="none" w:sz="0" w:space="0" w:color="auto"/>
                <w:bottom w:val="none" w:sz="0" w:space="0" w:color="auto"/>
                <w:right w:val="none" w:sz="0" w:space="0" w:color="auto"/>
              </w:divBdr>
            </w:div>
            <w:div w:id="1986231491">
              <w:marLeft w:val="0"/>
              <w:marRight w:val="0"/>
              <w:marTop w:val="0"/>
              <w:marBottom w:val="0"/>
              <w:divBdr>
                <w:top w:val="none" w:sz="0" w:space="0" w:color="auto"/>
                <w:left w:val="none" w:sz="0" w:space="0" w:color="auto"/>
                <w:bottom w:val="none" w:sz="0" w:space="0" w:color="auto"/>
                <w:right w:val="none" w:sz="0" w:space="0" w:color="auto"/>
              </w:divBdr>
            </w:div>
            <w:div w:id="253636027">
              <w:marLeft w:val="0"/>
              <w:marRight w:val="0"/>
              <w:marTop w:val="0"/>
              <w:marBottom w:val="0"/>
              <w:divBdr>
                <w:top w:val="none" w:sz="0" w:space="0" w:color="auto"/>
                <w:left w:val="none" w:sz="0" w:space="0" w:color="auto"/>
                <w:bottom w:val="none" w:sz="0" w:space="0" w:color="auto"/>
                <w:right w:val="none" w:sz="0" w:space="0" w:color="auto"/>
              </w:divBdr>
            </w:div>
            <w:div w:id="1323042962">
              <w:marLeft w:val="0"/>
              <w:marRight w:val="0"/>
              <w:marTop w:val="0"/>
              <w:marBottom w:val="0"/>
              <w:divBdr>
                <w:top w:val="none" w:sz="0" w:space="0" w:color="auto"/>
                <w:left w:val="none" w:sz="0" w:space="0" w:color="auto"/>
                <w:bottom w:val="none" w:sz="0" w:space="0" w:color="auto"/>
                <w:right w:val="none" w:sz="0" w:space="0" w:color="auto"/>
              </w:divBdr>
            </w:div>
            <w:div w:id="869804737">
              <w:marLeft w:val="0"/>
              <w:marRight w:val="0"/>
              <w:marTop w:val="0"/>
              <w:marBottom w:val="0"/>
              <w:divBdr>
                <w:top w:val="none" w:sz="0" w:space="0" w:color="auto"/>
                <w:left w:val="none" w:sz="0" w:space="0" w:color="auto"/>
                <w:bottom w:val="none" w:sz="0" w:space="0" w:color="auto"/>
                <w:right w:val="none" w:sz="0" w:space="0" w:color="auto"/>
              </w:divBdr>
            </w:div>
            <w:div w:id="780683434">
              <w:marLeft w:val="0"/>
              <w:marRight w:val="0"/>
              <w:marTop w:val="0"/>
              <w:marBottom w:val="0"/>
              <w:divBdr>
                <w:top w:val="none" w:sz="0" w:space="0" w:color="auto"/>
                <w:left w:val="none" w:sz="0" w:space="0" w:color="auto"/>
                <w:bottom w:val="none" w:sz="0" w:space="0" w:color="auto"/>
                <w:right w:val="none" w:sz="0" w:space="0" w:color="auto"/>
              </w:divBdr>
            </w:div>
            <w:div w:id="1340616399">
              <w:marLeft w:val="0"/>
              <w:marRight w:val="0"/>
              <w:marTop w:val="0"/>
              <w:marBottom w:val="0"/>
              <w:divBdr>
                <w:top w:val="none" w:sz="0" w:space="0" w:color="auto"/>
                <w:left w:val="none" w:sz="0" w:space="0" w:color="auto"/>
                <w:bottom w:val="none" w:sz="0" w:space="0" w:color="auto"/>
                <w:right w:val="none" w:sz="0" w:space="0" w:color="auto"/>
              </w:divBdr>
            </w:div>
          </w:divsChild>
        </w:div>
        <w:div w:id="623847695">
          <w:marLeft w:val="0"/>
          <w:marRight w:val="0"/>
          <w:marTop w:val="0"/>
          <w:marBottom w:val="0"/>
          <w:divBdr>
            <w:top w:val="none" w:sz="0" w:space="0" w:color="auto"/>
            <w:left w:val="none" w:sz="0" w:space="0" w:color="auto"/>
            <w:bottom w:val="none" w:sz="0" w:space="0" w:color="auto"/>
            <w:right w:val="none" w:sz="0" w:space="0" w:color="auto"/>
          </w:divBdr>
          <w:divsChild>
            <w:div w:id="620890038">
              <w:marLeft w:val="0"/>
              <w:marRight w:val="0"/>
              <w:marTop w:val="0"/>
              <w:marBottom w:val="0"/>
              <w:divBdr>
                <w:top w:val="none" w:sz="0" w:space="0" w:color="auto"/>
                <w:left w:val="none" w:sz="0" w:space="0" w:color="auto"/>
                <w:bottom w:val="none" w:sz="0" w:space="0" w:color="auto"/>
                <w:right w:val="none" w:sz="0" w:space="0" w:color="auto"/>
              </w:divBdr>
            </w:div>
            <w:div w:id="1593003424">
              <w:marLeft w:val="0"/>
              <w:marRight w:val="0"/>
              <w:marTop w:val="0"/>
              <w:marBottom w:val="0"/>
              <w:divBdr>
                <w:top w:val="none" w:sz="0" w:space="0" w:color="auto"/>
                <w:left w:val="none" w:sz="0" w:space="0" w:color="auto"/>
                <w:bottom w:val="none" w:sz="0" w:space="0" w:color="auto"/>
                <w:right w:val="none" w:sz="0" w:space="0" w:color="auto"/>
              </w:divBdr>
            </w:div>
            <w:div w:id="1368287477">
              <w:marLeft w:val="0"/>
              <w:marRight w:val="0"/>
              <w:marTop w:val="0"/>
              <w:marBottom w:val="0"/>
              <w:divBdr>
                <w:top w:val="none" w:sz="0" w:space="0" w:color="auto"/>
                <w:left w:val="none" w:sz="0" w:space="0" w:color="auto"/>
                <w:bottom w:val="none" w:sz="0" w:space="0" w:color="auto"/>
                <w:right w:val="none" w:sz="0" w:space="0" w:color="auto"/>
              </w:divBdr>
            </w:div>
            <w:div w:id="1446390934">
              <w:marLeft w:val="0"/>
              <w:marRight w:val="0"/>
              <w:marTop w:val="0"/>
              <w:marBottom w:val="0"/>
              <w:divBdr>
                <w:top w:val="none" w:sz="0" w:space="0" w:color="auto"/>
                <w:left w:val="none" w:sz="0" w:space="0" w:color="auto"/>
                <w:bottom w:val="none" w:sz="0" w:space="0" w:color="auto"/>
                <w:right w:val="none" w:sz="0" w:space="0" w:color="auto"/>
              </w:divBdr>
            </w:div>
            <w:div w:id="169568694">
              <w:marLeft w:val="0"/>
              <w:marRight w:val="0"/>
              <w:marTop w:val="0"/>
              <w:marBottom w:val="0"/>
              <w:divBdr>
                <w:top w:val="none" w:sz="0" w:space="0" w:color="auto"/>
                <w:left w:val="none" w:sz="0" w:space="0" w:color="auto"/>
                <w:bottom w:val="none" w:sz="0" w:space="0" w:color="auto"/>
                <w:right w:val="none" w:sz="0" w:space="0" w:color="auto"/>
              </w:divBdr>
            </w:div>
            <w:div w:id="126434932">
              <w:marLeft w:val="0"/>
              <w:marRight w:val="0"/>
              <w:marTop w:val="0"/>
              <w:marBottom w:val="0"/>
              <w:divBdr>
                <w:top w:val="none" w:sz="0" w:space="0" w:color="auto"/>
                <w:left w:val="none" w:sz="0" w:space="0" w:color="auto"/>
                <w:bottom w:val="none" w:sz="0" w:space="0" w:color="auto"/>
                <w:right w:val="none" w:sz="0" w:space="0" w:color="auto"/>
              </w:divBdr>
            </w:div>
            <w:div w:id="1186207949">
              <w:marLeft w:val="0"/>
              <w:marRight w:val="0"/>
              <w:marTop w:val="0"/>
              <w:marBottom w:val="0"/>
              <w:divBdr>
                <w:top w:val="none" w:sz="0" w:space="0" w:color="auto"/>
                <w:left w:val="none" w:sz="0" w:space="0" w:color="auto"/>
                <w:bottom w:val="none" w:sz="0" w:space="0" w:color="auto"/>
                <w:right w:val="none" w:sz="0" w:space="0" w:color="auto"/>
              </w:divBdr>
            </w:div>
            <w:div w:id="682166192">
              <w:marLeft w:val="0"/>
              <w:marRight w:val="0"/>
              <w:marTop w:val="0"/>
              <w:marBottom w:val="0"/>
              <w:divBdr>
                <w:top w:val="none" w:sz="0" w:space="0" w:color="auto"/>
                <w:left w:val="none" w:sz="0" w:space="0" w:color="auto"/>
                <w:bottom w:val="none" w:sz="0" w:space="0" w:color="auto"/>
                <w:right w:val="none" w:sz="0" w:space="0" w:color="auto"/>
              </w:divBdr>
            </w:div>
            <w:div w:id="1917013011">
              <w:marLeft w:val="0"/>
              <w:marRight w:val="0"/>
              <w:marTop w:val="0"/>
              <w:marBottom w:val="0"/>
              <w:divBdr>
                <w:top w:val="none" w:sz="0" w:space="0" w:color="auto"/>
                <w:left w:val="none" w:sz="0" w:space="0" w:color="auto"/>
                <w:bottom w:val="none" w:sz="0" w:space="0" w:color="auto"/>
                <w:right w:val="none" w:sz="0" w:space="0" w:color="auto"/>
              </w:divBdr>
            </w:div>
            <w:div w:id="209077479">
              <w:marLeft w:val="0"/>
              <w:marRight w:val="0"/>
              <w:marTop w:val="0"/>
              <w:marBottom w:val="0"/>
              <w:divBdr>
                <w:top w:val="none" w:sz="0" w:space="0" w:color="auto"/>
                <w:left w:val="none" w:sz="0" w:space="0" w:color="auto"/>
                <w:bottom w:val="none" w:sz="0" w:space="0" w:color="auto"/>
                <w:right w:val="none" w:sz="0" w:space="0" w:color="auto"/>
              </w:divBdr>
            </w:div>
            <w:div w:id="277955215">
              <w:marLeft w:val="0"/>
              <w:marRight w:val="0"/>
              <w:marTop w:val="0"/>
              <w:marBottom w:val="0"/>
              <w:divBdr>
                <w:top w:val="none" w:sz="0" w:space="0" w:color="auto"/>
                <w:left w:val="none" w:sz="0" w:space="0" w:color="auto"/>
                <w:bottom w:val="none" w:sz="0" w:space="0" w:color="auto"/>
                <w:right w:val="none" w:sz="0" w:space="0" w:color="auto"/>
              </w:divBdr>
            </w:div>
            <w:div w:id="613439567">
              <w:marLeft w:val="0"/>
              <w:marRight w:val="0"/>
              <w:marTop w:val="0"/>
              <w:marBottom w:val="0"/>
              <w:divBdr>
                <w:top w:val="none" w:sz="0" w:space="0" w:color="auto"/>
                <w:left w:val="none" w:sz="0" w:space="0" w:color="auto"/>
                <w:bottom w:val="none" w:sz="0" w:space="0" w:color="auto"/>
                <w:right w:val="none" w:sz="0" w:space="0" w:color="auto"/>
              </w:divBdr>
            </w:div>
            <w:div w:id="1512917296">
              <w:marLeft w:val="0"/>
              <w:marRight w:val="0"/>
              <w:marTop w:val="0"/>
              <w:marBottom w:val="0"/>
              <w:divBdr>
                <w:top w:val="none" w:sz="0" w:space="0" w:color="auto"/>
                <w:left w:val="none" w:sz="0" w:space="0" w:color="auto"/>
                <w:bottom w:val="none" w:sz="0" w:space="0" w:color="auto"/>
                <w:right w:val="none" w:sz="0" w:space="0" w:color="auto"/>
              </w:divBdr>
            </w:div>
            <w:div w:id="1535925442">
              <w:marLeft w:val="0"/>
              <w:marRight w:val="0"/>
              <w:marTop w:val="0"/>
              <w:marBottom w:val="0"/>
              <w:divBdr>
                <w:top w:val="none" w:sz="0" w:space="0" w:color="auto"/>
                <w:left w:val="none" w:sz="0" w:space="0" w:color="auto"/>
                <w:bottom w:val="none" w:sz="0" w:space="0" w:color="auto"/>
                <w:right w:val="none" w:sz="0" w:space="0" w:color="auto"/>
              </w:divBdr>
            </w:div>
            <w:div w:id="993528001">
              <w:marLeft w:val="0"/>
              <w:marRight w:val="0"/>
              <w:marTop w:val="0"/>
              <w:marBottom w:val="0"/>
              <w:divBdr>
                <w:top w:val="none" w:sz="0" w:space="0" w:color="auto"/>
                <w:left w:val="none" w:sz="0" w:space="0" w:color="auto"/>
                <w:bottom w:val="none" w:sz="0" w:space="0" w:color="auto"/>
                <w:right w:val="none" w:sz="0" w:space="0" w:color="auto"/>
              </w:divBdr>
            </w:div>
            <w:div w:id="1028260777">
              <w:marLeft w:val="0"/>
              <w:marRight w:val="0"/>
              <w:marTop w:val="0"/>
              <w:marBottom w:val="0"/>
              <w:divBdr>
                <w:top w:val="none" w:sz="0" w:space="0" w:color="auto"/>
                <w:left w:val="none" w:sz="0" w:space="0" w:color="auto"/>
                <w:bottom w:val="none" w:sz="0" w:space="0" w:color="auto"/>
                <w:right w:val="none" w:sz="0" w:space="0" w:color="auto"/>
              </w:divBdr>
            </w:div>
            <w:div w:id="1825125265">
              <w:marLeft w:val="0"/>
              <w:marRight w:val="0"/>
              <w:marTop w:val="0"/>
              <w:marBottom w:val="0"/>
              <w:divBdr>
                <w:top w:val="none" w:sz="0" w:space="0" w:color="auto"/>
                <w:left w:val="none" w:sz="0" w:space="0" w:color="auto"/>
                <w:bottom w:val="none" w:sz="0" w:space="0" w:color="auto"/>
                <w:right w:val="none" w:sz="0" w:space="0" w:color="auto"/>
              </w:divBdr>
            </w:div>
            <w:div w:id="1766489173">
              <w:marLeft w:val="0"/>
              <w:marRight w:val="0"/>
              <w:marTop w:val="0"/>
              <w:marBottom w:val="0"/>
              <w:divBdr>
                <w:top w:val="none" w:sz="0" w:space="0" w:color="auto"/>
                <w:left w:val="none" w:sz="0" w:space="0" w:color="auto"/>
                <w:bottom w:val="none" w:sz="0" w:space="0" w:color="auto"/>
                <w:right w:val="none" w:sz="0" w:space="0" w:color="auto"/>
              </w:divBdr>
            </w:div>
            <w:div w:id="1543205800">
              <w:marLeft w:val="0"/>
              <w:marRight w:val="0"/>
              <w:marTop w:val="0"/>
              <w:marBottom w:val="0"/>
              <w:divBdr>
                <w:top w:val="none" w:sz="0" w:space="0" w:color="auto"/>
                <w:left w:val="none" w:sz="0" w:space="0" w:color="auto"/>
                <w:bottom w:val="none" w:sz="0" w:space="0" w:color="auto"/>
                <w:right w:val="none" w:sz="0" w:space="0" w:color="auto"/>
              </w:divBdr>
            </w:div>
            <w:div w:id="410666957">
              <w:marLeft w:val="0"/>
              <w:marRight w:val="0"/>
              <w:marTop w:val="0"/>
              <w:marBottom w:val="0"/>
              <w:divBdr>
                <w:top w:val="none" w:sz="0" w:space="0" w:color="auto"/>
                <w:left w:val="none" w:sz="0" w:space="0" w:color="auto"/>
                <w:bottom w:val="none" w:sz="0" w:space="0" w:color="auto"/>
                <w:right w:val="none" w:sz="0" w:space="0" w:color="auto"/>
              </w:divBdr>
            </w:div>
          </w:divsChild>
        </w:div>
        <w:div w:id="1959529291">
          <w:marLeft w:val="0"/>
          <w:marRight w:val="0"/>
          <w:marTop w:val="0"/>
          <w:marBottom w:val="0"/>
          <w:divBdr>
            <w:top w:val="none" w:sz="0" w:space="0" w:color="auto"/>
            <w:left w:val="none" w:sz="0" w:space="0" w:color="auto"/>
            <w:bottom w:val="none" w:sz="0" w:space="0" w:color="auto"/>
            <w:right w:val="none" w:sz="0" w:space="0" w:color="auto"/>
          </w:divBdr>
          <w:divsChild>
            <w:div w:id="1797289139">
              <w:marLeft w:val="0"/>
              <w:marRight w:val="0"/>
              <w:marTop w:val="0"/>
              <w:marBottom w:val="0"/>
              <w:divBdr>
                <w:top w:val="none" w:sz="0" w:space="0" w:color="auto"/>
                <w:left w:val="none" w:sz="0" w:space="0" w:color="auto"/>
                <w:bottom w:val="none" w:sz="0" w:space="0" w:color="auto"/>
                <w:right w:val="none" w:sz="0" w:space="0" w:color="auto"/>
              </w:divBdr>
            </w:div>
            <w:div w:id="1492991342">
              <w:marLeft w:val="0"/>
              <w:marRight w:val="0"/>
              <w:marTop w:val="0"/>
              <w:marBottom w:val="0"/>
              <w:divBdr>
                <w:top w:val="none" w:sz="0" w:space="0" w:color="auto"/>
                <w:left w:val="none" w:sz="0" w:space="0" w:color="auto"/>
                <w:bottom w:val="none" w:sz="0" w:space="0" w:color="auto"/>
                <w:right w:val="none" w:sz="0" w:space="0" w:color="auto"/>
              </w:divBdr>
            </w:div>
            <w:div w:id="115224540">
              <w:marLeft w:val="0"/>
              <w:marRight w:val="0"/>
              <w:marTop w:val="0"/>
              <w:marBottom w:val="0"/>
              <w:divBdr>
                <w:top w:val="none" w:sz="0" w:space="0" w:color="auto"/>
                <w:left w:val="none" w:sz="0" w:space="0" w:color="auto"/>
                <w:bottom w:val="none" w:sz="0" w:space="0" w:color="auto"/>
                <w:right w:val="none" w:sz="0" w:space="0" w:color="auto"/>
              </w:divBdr>
            </w:div>
            <w:div w:id="1436948665">
              <w:marLeft w:val="0"/>
              <w:marRight w:val="0"/>
              <w:marTop w:val="0"/>
              <w:marBottom w:val="0"/>
              <w:divBdr>
                <w:top w:val="none" w:sz="0" w:space="0" w:color="auto"/>
                <w:left w:val="none" w:sz="0" w:space="0" w:color="auto"/>
                <w:bottom w:val="none" w:sz="0" w:space="0" w:color="auto"/>
                <w:right w:val="none" w:sz="0" w:space="0" w:color="auto"/>
              </w:divBdr>
            </w:div>
            <w:div w:id="1937668932">
              <w:marLeft w:val="0"/>
              <w:marRight w:val="0"/>
              <w:marTop w:val="0"/>
              <w:marBottom w:val="0"/>
              <w:divBdr>
                <w:top w:val="none" w:sz="0" w:space="0" w:color="auto"/>
                <w:left w:val="none" w:sz="0" w:space="0" w:color="auto"/>
                <w:bottom w:val="none" w:sz="0" w:space="0" w:color="auto"/>
                <w:right w:val="none" w:sz="0" w:space="0" w:color="auto"/>
              </w:divBdr>
            </w:div>
            <w:div w:id="1246646817">
              <w:marLeft w:val="0"/>
              <w:marRight w:val="0"/>
              <w:marTop w:val="0"/>
              <w:marBottom w:val="0"/>
              <w:divBdr>
                <w:top w:val="none" w:sz="0" w:space="0" w:color="auto"/>
                <w:left w:val="none" w:sz="0" w:space="0" w:color="auto"/>
                <w:bottom w:val="none" w:sz="0" w:space="0" w:color="auto"/>
                <w:right w:val="none" w:sz="0" w:space="0" w:color="auto"/>
              </w:divBdr>
            </w:div>
            <w:div w:id="2060669630">
              <w:marLeft w:val="0"/>
              <w:marRight w:val="0"/>
              <w:marTop w:val="0"/>
              <w:marBottom w:val="0"/>
              <w:divBdr>
                <w:top w:val="none" w:sz="0" w:space="0" w:color="auto"/>
                <w:left w:val="none" w:sz="0" w:space="0" w:color="auto"/>
                <w:bottom w:val="none" w:sz="0" w:space="0" w:color="auto"/>
                <w:right w:val="none" w:sz="0" w:space="0" w:color="auto"/>
              </w:divBdr>
            </w:div>
            <w:div w:id="2137481836">
              <w:marLeft w:val="0"/>
              <w:marRight w:val="0"/>
              <w:marTop w:val="0"/>
              <w:marBottom w:val="0"/>
              <w:divBdr>
                <w:top w:val="none" w:sz="0" w:space="0" w:color="auto"/>
                <w:left w:val="none" w:sz="0" w:space="0" w:color="auto"/>
                <w:bottom w:val="none" w:sz="0" w:space="0" w:color="auto"/>
                <w:right w:val="none" w:sz="0" w:space="0" w:color="auto"/>
              </w:divBdr>
            </w:div>
            <w:div w:id="643461652">
              <w:marLeft w:val="0"/>
              <w:marRight w:val="0"/>
              <w:marTop w:val="0"/>
              <w:marBottom w:val="0"/>
              <w:divBdr>
                <w:top w:val="none" w:sz="0" w:space="0" w:color="auto"/>
                <w:left w:val="none" w:sz="0" w:space="0" w:color="auto"/>
                <w:bottom w:val="none" w:sz="0" w:space="0" w:color="auto"/>
                <w:right w:val="none" w:sz="0" w:space="0" w:color="auto"/>
              </w:divBdr>
            </w:div>
            <w:div w:id="1184511075">
              <w:marLeft w:val="0"/>
              <w:marRight w:val="0"/>
              <w:marTop w:val="0"/>
              <w:marBottom w:val="0"/>
              <w:divBdr>
                <w:top w:val="none" w:sz="0" w:space="0" w:color="auto"/>
                <w:left w:val="none" w:sz="0" w:space="0" w:color="auto"/>
                <w:bottom w:val="none" w:sz="0" w:space="0" w:color="auto"/>
                <w:right w:val="none" w:sz="0" w:space="0" w:color="auto"/>
              </w:divBdr>
            </w:div>
            <w:div w:id="1840386792">
              <w:marLeft w:val="0"/>
              <w:marRight w:val="0"/>
              <w:marTop w:val="0"/>
              <w:marBottom w:val="0"/>
              <w:divBdr>
                <w:top w:val="none" w:sz="0" w:space="0" w:color="auto"/>
                <w:left w:val="none" w:sz="0" w:space="0" w:color="auto"/>
                <w:bottom w:val="none" w:sz="0" w:space="0" w:color="auto"/>
                <w:right w:val="none" w:sz="0" w:space="0" w:color="auto"/>
              </w:divBdr>
            </w:div>
            <w:div w:id="238944498">
              <w:marLeft w:val="0"/>
              <w:marRight w:val="0"/>
              <w:marTop w:val="0"/>
              <w:marBottom w:val="0"/>
              <w:divBdr>
                <w:top w:val="none" w:sz="0" w:space="0" w:color="auto"/>
                <w:left w:val="none" w:sz="0" w:space="0" w:color="auto"/>
                <w:bottom w:val="none" w:sz="0" w:space="0" w:color="auto"/>
                <w:right w:val="none" w:sz="0" w:space="0" w:color="auto"/>
              </w:divBdr>
            </w:div>
            <w:div w:id="1259561605">
              <w:marLeft w:val="0"/>
              <w:marRight w:val="0"/>
              <w:marTop w:val="0"/>
              <w:marBottom w:val="0"/>
              <w:divBdr>
                <w:top w:val="none" w:sz="0" w:space="0" w:color="auto"/>
                <w:left w:val="none" w:sz="0" w:space="0" w:color="auto"/>
                <w:bottom w:val="none" w:sz="0" w:space="0" w:color="auto"/>
                <w:right w:val="none" w:sz="0" w:space="0" w:color="auto"/>
              </w:divBdr>
            </w:div>
            <w:div w:id="1721324088">
              <w:marLeft w:val="0"/>
              <w:marRight w:val="0"/>
              <w:marTop w:val="0"/>
              <w:marBottom w:val="0"/>
              <w:divBdr>
                <w:top w:val="none" w:sz="0" w:space="0" w:color="auto"/>
                <w:left w:val="none" w:sz="0" w:space="0" w:color="auto"/>
                <w:bottom w:val="none" w:sz="0" w:space="0" w:color="auto"/>
                <w:right w:val="none" w:sz="0" w:space="0" w:color="auto"/>
              </w:divBdr>
            </w:div>
            <w:div w:id="1697658864">
              <w:marLeft w:val="0"/>
              <w:marRight w:val="0"/>
              <w:marTop w:val="0"/>
              <w:marBottom w:val="0"/>
              <w:divBdr>
                <w:top w:val="none" w:sz="0" w:space="0" w:color="auto"/>
                <w:left w:val="none" w:sz="0" w:space="0" w:color="auto"/>
                <w:bottom w:val="none" w:sz="0" w:space="0" w:color="auto"/>
                <w:right w:val="none" w:sz="0" w:space="0" w:color="auto"/>
              </w:divBdr>
            </w:div>
            <w:div w:id="1306399174">
              <w:marLeft w:val="0"/>
              <w:marRight w:val="0"/>
              <w:marTop w:val="0"/>
              <w:marBottom w:val="0"/>
              <w:divBdr>
                <w:top w:val="none" w:sz="0" w:space="0" w:color="auto"/>
                <w:left w:val="none" w:sz="0" w:space="0" w:color="auto"/>
                <w:bottom w:val="none" w:sz="0" w:space="0" w:color="auto"/>
                <w:right w:val="none" w:sz="0" w:space="0" w:color="auto"/>
              </w:divBdr>
            </w:div>
            <w:div w:id="1528131299">
              <w:marLeft w:val="0"/>
              <w:marRight w:val="0"/>
              <w:marTop w:val="0"/>
              <w:marBottom w:val="0"/>
              <w:divBdr>
                <w:top w:val="none" w:sz="0" w:space="0" w:color="auto"/>
                <w:left w:val="none" w:sz="0" w:space="0" w:color="auto"/>
                <w:bottom w:val="none" w:sz="0" w:space="0" w:color="auto"/>
                <w:right w:val="none" w:sz="0" w:space="0" w:color="auto"/>
              </w:divBdr>
            </w:div>
            <w:div w:id="982349933">
              <w:marLeft w:val="0"/>
              <w:marRight w:val="0"/>
              <w:marTop w:val="0"/>
              <w:marBottom w:val="0"/>
              <w:divBdr>
                <w:top w:val="none" w:sz="0" w:space="0" w:color="auto"/>
                <w:left w:val="none" w:sz="0" w:space="0" w:color="auto"/>
                <w:bottom w:val="none" w:sz="0" w:space="0" w:color="auto"/>
                <w:right w:val="none" w:sz="0" w:space="0" w:color="auto"/>
              </w:divBdr>
            </w:div>
            <w:div w:id="524906569">
              <w:marLeft w:val="0"/>
              <w:marRight w:val="0"/>
              <w:marTop w:val="0"/>
              <w:marBottom w:val="0"/>
              <w:divBdr>
                <w:top w:val="none" w:sz="0" w:space="0" w:color="auto"/>
                <w:left w:val="none" w:sz="0" w:space="0" w:color="auto"/>
                <w:bottom w:val="none" w:sz="0" w:space="0" w:color="auto"/>
                <w:right w:val="none" w:sz="0" w:space="0" w:color="auto"/>
              </w:divBdr>
            </w:div>
            <w:div w:id="1050038704">
              <w:marLeft w:val="0"/>
              <w:marRight w:val="0"/>
              <w:marTop w:val="0"/>
              <w:marBottom w:val="0"/>
              <w:divBdr>
                <w:top w:val="none" w:sz="0" w:space="0" w:color="auto"/>
                <w:left w:val="none" w:sz="0" w:space="0" w:color="auto"/>
                <w:bottom w:val="none" w:sz="0" w:space="0" w:color="auto"/>
                <w:right w:val="none" w:sz="0" w:space="0" w:color="auto"/>
              </w:divBdr>
            </w:div>
          </w:divsChild>
        </w:div>
        <w:div w:id="1196699436">
          <w:marLeft w:val="0"/>
          <w:marRight w:val="0"/>
          <w:marTop w:val="0"/>
          <w:marBottom w:val="0"/>
          <w:divBdr>
            <w:top w:val="none" w:sz="0" w:space="0" w:color="auto"/>
            <w:left w:val="none" w:sz="0" w:space="0" w:color="auto"/>
            <w:bottom w:val="none" w:sz="0" w:space="0" w:color="auto"/>
            <w:right w:val="none" w:sz="0" w:space="0" w:color="auto"/>
          </w:divBdr>
        </w:div>
      </w:divsChild>
    </w:div>
    <w:div w:id="1783721318">
      <w:bodyDiv w:val="1"/>
      <w:marLeft w:val="0"/>
      <w:marRight w:val="0"/>
      <w:marTop w:val="0"/>
      <w:marBottom w:val="0"/>
      <w:divBdr>
        <w:top w:val="none" w:sz="0" w:space="0" w:color="auto"/>
        <w:left w:val="none" w:sz="0" w:space="0" w:color="auto"/>
        <w:bottom w:val="none" w:sz="0" w:space="0" w:color="auto"/>
        <w:right w:val="none" w:sz="0" w:space="0" w:color="auto"/>
      </w:divBdr>
      <w:divsChild>
        <w:div w:id="10079065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2549AFE952EC4DB18699D83E908C81" ma:contentTypeVersion="4" ma:contentTypeDescription="Create a new document." ma:contentTypeScope="" ma:versionID="3037af60155a7a8a9442621b758c9c37">
  <xsd:schema xmlns:xsd="http://www.w3.org/2001/XMLSchema" xmlns:xs="http://www.w3.org/2001/XMLSchema" xmlns:p="http://schemas.microsoft.com/office/2006/metadata/properties" xmlns:ns2="1ee180e8-ae0b-46c5-9b4f-2e3120d927f9" targetNamespace="http://schemas.microsoft.com/office/2006/metadata/properties" ma:root="true" ma:fieldsID="8ccbad50a56fdbd97b12896c64d189a2" ns2:_="">
    <xsd:import namespace="1ee180e8-ae0b-46c5-9b4f-2e3120d927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180e8-ae0b-46c5-9b4f-2e3120d92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0A31F-C9B9-44C7-BD23-3065F5DE13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A013D-D3EE-4600-BFD4-6483DC72DBB0}">
  <ds:schemaRefs>
    <ds:schemaRef ds:uri="http://schemas.microsoft.com/sharepoint/v3/contenttype/forms"/>
  </ds:schemaRefs>
</ds:datastoreItem>
</file>

<file path=customXml/itemProps3.xml><?xml version="1.0" encoding="utf-8"?>
<ds:datastoreItem xmlns:ds="http://schemas.openxmlformats.org/officeDocument/2006/customXml" ds:itemID="{4DB1A6FC-F804-47D2-AF67-4A1565935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180e8-ae0b-46c5-9b4f-2e3120d92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1305</Words>
  <Characters>6774</Characters>
  <Application>Microsoft Office Word</Application>
  <DocSecurity>0</DocSecurity>
  <Lines>205</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Schauff Shannon L</dc:creator>
  <cp:lastModifiedBy>Lewin, Andrea R.,PHARMD</cp:lastModifiedBy>
  <cp:revision>81</cp:revision>
  <dcterms:created xsi:type="dcterms:W3CDTF">2026-01-14T15:08:00Z</dcterms:created>
  <dcterms:modified xsi:type="dcterms:W3CDTF">2026-01-14T16:37:00Z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Microsoft® Word for Office 365</vt:lpwstr>
  </property>
  <property fmtid="{D5CDD505-2E9C-101B-9397-08002B2CF9AE}" pid="4" name="LastSaved">
    <vt:filetime>2021-02-26T00:00:00Z</vt:filetime>
  </property>
  <property fmtid="{D5CDD505-2E9C-101B-9397-08002B2CF9AE}" pid="5" name="ContentTypeId">
    <vt:lpwstr>0x0101004F2549AFE952EC4DB18699D83E908C81</vt:lpwstr>
  </property>
</Properties>
</file>